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E1661C" w14:textId="283399C5" w:rsidR="003B3DD7" w:rsidRPr="0072385E" w:rsidRDefault="00B6733F" w:rsidP="003B3DD7">
      <w:pPr>
        <w:pStyle w:val="CorpoA"/>
        <w:suppressAutoHyphens/>
        <w:jc w:val="center"/>
        <w:rPr>
          <w:rFonts w:ascii="Calibri" w:hAnsi="Calibri" w:cs="Calibri"/>
          <w:b/>
          <w:bCs/>
          <w:sz w:val="32"/>
          <w:szCs w:val="32"/>
          <w:u w:val="single"/>
        </w:rPr>
      </w:pPr>
      <w:r w:rsidRPr="0072385E">
        <w:rPr>
          <w:rFonts w:ascii="Calibri" w:hAnsi="Calibri" w:cs="Calibri"/>
          <w:b/>
          <w:bCs/>
          <w:sz w:val="32"/>
          <w:szCs w:val="32"/>
          <w:u w:val="single"/>
        </w:rPr>
        <w:t>COMUNICATO STAMPA FINALE</w:t>
      </w:r>
      <w:r w:rsidR="003B3DD7" w:rsidRPr="0072385E">
        <w:rPr>
          <w:rFonts w:ascii="Calibri" w:hAnsi="Calibri" w:cs="Calibri"/>
          <w:color w:val="666666"/>
          <w:sz w:val="32"/>
          <w:szCs w:val="32"/>
          <w:u w:val="single"/>
        </w:rPr>
        <w:fldChar w:fldCharType="begin"/>
      </w:r>
      <w:r w:rsidR="003B3DD7" w:rsidRPr="0072385E">
        <w:rPr>
          <w:rFonts w:ascii="Calibri" w:hAnsi="Calibri" w:cs="Calibri"/>
          <w:color w:val="666666"/>
          <w:sz w:val="32"/>
          <w:szCs w:val="32"/>
          <w:u w:val="single"/>
        </w:rPr>
        <w:instrText xml:space="preserve"> INCLUDEPICTURE "https://www.iosonovulnerabile.it/wp-content/uploads/2024/09/logo_camera.jpg" \* MERGEFORMATINET </w:instrText>
      </w:r>
      <w:r w:rsidR="003B3DD7" w:rsidRPr="0072385E">
        <w:rPr>
          <w:rFonts w:ascii="Calibri" w:hAnsi="Calibri" w:cs="Calibri"/>
          <w:color w:val="666666"/>
          <w:sz w:val="32"/>
          <w:szCs w:val="32"/>
          <w:u w:val="single"/>
        </w:rPr>
        <w:fldChar w:fldCharType="separate"/>
      </w:r>
      <w:r w:rsidR="003B3DD7" w:rsidRPr="0072385E">
        <w:rPr>
          <w:rFonts w:ascii="Calibri" w:hAnsi="Calibri" w:cs="Calibri"/>
          <w:color w:val="666666"/>
          <w:sz w:val="32"/>
          <w:szCs w:val="32"/>
          <w:u w:val="single"/>
        </w:rPr>
        <w:fldChar w:fldCharType="end"/>
      </w:r>
    </w:p>
    <w:p w14:paraId="5A172EB1" w14:textId="27BDCC24" w:rsidR="003B3DD7" w:rsidRPr="0072385E" w:rsidRDefault="003B3DD7" w:rsidP="003B3DD7">
      <w:pPr>
        <w:pStyle w:val="CorpoA"/>
        <w:suppressAutoHyphens/>
        <w:ind w:left="3686" w:right="-1134"/>
        <w:jc w:val="center"/>
        <w:rPr>
          <w:rFonts w:ascii="Calibri" w:eastAsia="Arial" w:hAnsi="Calibri" w:cs="Calibri"/>
          <w:sz w:val="24"/>
          <w:szCs w:val="24"/>
        </w:rPr>
      </w:pPr>
    </w:p>
    <w:p w14:paraId="2D31CA61" w14:textId="40962D0E" w:rsidR="00B6733F" w:rsidRPr="0072385E" w:rsidRDefault="00B6733F" w:rsidP="003B3DD7">
      <w:pPr>
        <w:pStyle w:val="CorpoA"/>
        <w:suppressAutoHyphens/>
        <w:jc w:val="center"/>
        <w:rPr>
          <w:rFonts w:ascii="Calibri" w:hAnsi="Calibri" w:cs="Calibri"/>
          <w:b/>
          <w:bCs/>
          <w:spacing w:val="120"/>
          <w:sz w:val="44"/>
          <w:szCs w:val="44"/>
        </w:rPr>
      </w:pPr>
      <w:r w:rsidRPr="0072385E">
        <w:rPr>
          <w:rFonts w:ascii="Calibri" w:hAnsi="Calibri" w:cs="Calibri"/>
          <w:b/>
          <w:bCs/>
          <w:spacing w:val="120"/>
          <w:sz w:val="44"/>
          <w:szCs w:val="44"/>
        </w:rPr>
        <w:t>IOSONOVULNERABILE</w:t>
      </w:r>
    </w:p>
    <w:p w14:paraId="6A2DC30D" w14:textId="77777777" w:rsidR="00B6733F" w:rsidRPr="0072385E" w:rsidRDefault="00B6733F" w:rsidP="00B6733F">
      <w:pPr>
        <w:pStyle w:val="CorpoA"/>
        <w:suppressAutoHyphens/>
        <w:jc w:val="center"/>
        <w:rPr>
          <w:rFonts w:ascii="Calibri" w:hAnsi="Calibri" w:cs="Calibri"/>
          <w:i/>
          <w:iCs/>
          <w:spacing w:val="-20"/>
          <w:sz w:val="44"/>
          <w:szCs w:val="44"/>
        </w:rPr>
      </w:pPr>
      <w:r w:rsidRPr="0072385E">
        <w:rPr>
          <w:rFonts w:ascii="Calibri" w:hAnsi="Calibri" w:cs="Calibri"/>
          <w:i/>
          <w:iCs/>
          <w:spacing w:val="-20"/>
          <w:sz w:val="44"/>
          <w:szCs w:val="44"/>
        </w:rPr>
        <w:t>fallire è una conquista, arte è amare l’errore</w:t>
      </w:r>
    </w:p>
    <w:p w14:paraId="31793F84" w14:textId="75558839" w:rsidR="00B6733F" w:rsidRPr="0072385E" w:rsidRDefault="00B6733F" w:rsidP="00B6733F">
      <w:pPr>
        <w:pStyle w:val="CorpoA"/>
        <w:suppressAutoHyphens/>
        <w:jc w:val="center"/>
        <w:rPr>
          <w:rFonts w:ascii="Calibri" w:eastAsia="Arial" w:hAnsi="Calibri" w:cs="Calibri"/>
          <w:b/>
          <w:bCs/>
          <w:spacing w:val="20"/>
          <w:sz w:val="28"/>
          <w:szCs w:val="28"/>
        </w:rPr>
      </w:pPr>
      <w:r w:rsidRPr="0072385E">
        <w:rPr>
          <w:rFonts w:ascii="Calibri" w:hAnsi="Calibri" w:cs="Calibri"/>
          <w:b/>
          <w:bCs/>
          <w:spacing w:val="20"/>
          <w:sz w:val="28"/>
          <w:szCs w:val="28"/>
        </w:rPr>
        <w:t xml:space="preserve">un progetto </w:t>
      </w:r>
      <w:r w:rsidR="003B3DD7" w:rsidRPr="0072385E">
        <w:rPr>
          <w:rFonts w:ascii="Calibri" w:hAnsi="Calibri" w:cs="Calibri"/>
          <w:b/>
          <w:bCs/>
          <w:spacing w:val="20"/>
          <w:sz w:val="28"/>
          <w:szCs w:val="28"/>
        </w:rPr>
        <w:t xml:space="preserve">artistico </w:t>
      </w:r>
      <w:r w:rsidRPr="0072385E">
        <w:rPr>
          <w:rFonts w:ascii="Calibri" w:hAnsi="Calibri" w:cs="Calibri"/>
          <w:b/>
          <w:bCs/>
          <w:spacing w:val="20"/>
          <w:sz w:val="28"/>
          <w:szCs w:val="28"/>
        </w:rPr>
        <w:t>di Sergio Mario Illuminato</w:t>
      </w:r>
    </w:p>
    <w:p w14:paraId="129F4308" w14:textId="77777777" w:rsidR="00B6733F" w:rsidRPr="0072385E" w:rsidRDefault="00B6733F" w:rsidP="003B3DD7">
      <w:pPr>
        <w:pStyle w:val="CorpoA"/>
        <w:suppressAutoHyphens/>
        <w:rPr>
          <w:rFonts w:ascii="Calibri" w:eastAsia="Arial" w:hAnsi="Calibri" w:cs="Calibri"/>
          <w:b/>
          <w:bCs/>
          <w:i/>
          <w:iCs/>
          <w:sz w:val="16"/>
          <w:szCs w:val="16"/>
        </w:rPr>
      </w:pPr>
    </w:p>
    <w:p w14:paraId="02DB4720" w14:textId="18CDDEDA" w:rsidR="00B6733F" w:rsidRPr="0072385E" w:rsidRDefault="003B3DD7" w:rsidP="00B6733F">
      <w:pPr>
        <w:pStyle w:val="CorpoA"/>
        <w:suppressAutoHyphens/>
        <w:jc w:val="center"/>
        <w:rPr>
          <w:rFonts w:ascii="Calibri" w:hAnsi="Calibri" w:cs="Calibri"/>
          <w:spacing w:val="20"/>
          <w:sz w:val="28"/>
          <w:szCs w:val="28"/>
        </w:rPr>
      </w:pPr>
      <w:r w:rsidRPr="0072385E">
        <w:rPr>
          <w:rFonts w:ascii="Calibri" w:hAnsi="Calibri" w:cs="Calibri"/>
          <w:spacing w:val="20"/>
          <w:sz w:val="28"/>
          <w:szCs w:val="28"/>
        </w:rPr>
        <w:t>ISTITUTO ITALIANO DI CULTURA DI PARIGI</w:t>
      </w:r>
    </w:p>
    <w:p w14:paraId="31445976" w14:textId="77777777" w:rsidR="00B6733F" w:rsidRPr="0072385E" w:rsidRDefault="00B6733F" w:rsidP="00B6733F">
      <w:pPr>
        <w:pStyle w:val="CorpoA"/>
        <w:suppressAutoHyphens/>
        <w:jc w:val="center"/>
        <w:rPr>
          <w:rFonts w:ascii="Calibri" w:hAnsi="Calibri" w:cs="Calibri"/>
          <w:sz w:val="28"/>
          <w:szCs w:val="28"/>
          <w:lang w:val="fr-FR"/>
        </w:rPr>
      </w:pPr>
      <w:r w:rsidRPr="0072385E">
        <w:rPr>
          <w:rFonts w:ascii="Calibri" w:hAnsi="Calibri" w:cs="Calibri"/>
          <w:sz w:val="28"/>
          <w:szCs w:val="28"/>
          <w:lang w:val="fr-FR"/>
        </w:rPr>
        <w:t>Hôtel de Galliffet - 50, rue de Varenne -75007 Paris</w:t>
      </w:r>
    </w:p>
    <w:p w14:paraId="2628DE9C" w14:textId="77777777" w:rsidR="00B6733F" w:rsidRPr="00643221" w:rsidRDefault="00B6733F" w:rsidP="00B6733F">
      <w:pPr>
        <w:pStyle w:val="CorpoA"/>
        <w:suppressAutoHyphens/>
        <w:jc w:val="center"/>
        <w:rPr>
          <w:rFonts w:ascii="Calibri" w:hAnsi="Calibri" w:cs="Calibri"/>
          <w:b/>
          <w:bCs/>
          <w:sz w:val="16"/>
          <w:szCs w:val="16"/>
        </w:rPr>
      </w:pPr>
      <w:r w:rsidRPr="009E21AD">
        <w:rPr>
          <w:rFonts w:ascii="Calibri" w:hAnsi="Calibri" w:cs="Calibri"/>
          <w:b/>
          <w:bCs/>
        </w:rPr>
        <w:t xml:space="preserve"> </w:t>
      </w:r>
    </w:p>
    <w:p w14:paraId="1963AFFA" w14:textId="77777777" w:rsidR="00B6733F" w:rsidRPr="00643221" w:rsidRDefault="00B6733F" w:rsidP="00B6733F">
      <w:pPr>
        <w:pStyle w:val="CorpoA"/>
        <w:suppressAutoHyphens/>
        <w:jc w:val="center"/>
        <w:rPr>
          <w:rFonts w:ascii="Calibri" w:eastAsia="Arial" w:hAnsi="Calibri" w:cs="Calibri"/>
          <w:b/>
          <w:bCs/>
          <w:sz w:val="16"/>
          <w:szCs w:val="16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5"/>
        <w:gridCol w:w="5633"/>
      </w:tblGrid>
      <w:tr w:rsidR="00AC2F5D" w14:paraId="4661DB66" w14:textId="77777777" w:rsidTr="00AC2F5D">
        <w:tc>
          <w:tcPr>
            <w:tcW w:w="4782" w:type="dxa"/>
            <w:vMerge w:val="restart"/>
          </w:tcPr>
          <w:p w14:paraId="08745491" w14:textId="449305B6" w:rsidR="00AC2F5D" w:rsidRDefault="00AC2F5D" w:rsidP="00B6733F">
            <w:pPr>
              <w:pStyle w:val="Co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jc w:val="center"/>
              <w:rPr>
                <w:rFonts w:ascii="Calibri" w:eastAsia="Arial" w:hAnsi="Calibri" w:cs="Calibri"/>
                <w:b/>
                <w:bCs/>
                <w:sz w:val="44"/>
                <w:szCs w:val="44"/>
              </w:rPr>
            </w:pPr>
            <w:r>
              <w:rPr>
                <w:rFonts w:ascii="Calibri" w:eastAsia="Arial" w:hAnsi="Calibri" w:cs="Calibri"/>
                <w:b/>
                <w:bCs/>
                <w:noProof/>
                <w:sz w:val="44"/>
                <w:szCs w:val="44"/>
                <w14:textOutline w14:w="0" w14:cap="rnd" w14:cmpd="sng" w14:algn="ctr">
                  <w14:noFill/>
                  <w14:prstDash w14:val="solid"/>
                  <w14:bevel/>
                </w14:textOutline>
                <w14:ligatures w14:val="standardContextual"/>
              </w:rPr>
              <w:drawing>
                <wp:inline distT="0" distB="0" distL="0" distR="0" wp14:anchorId="574EECE9" wp14:editId="7E6354A7">
                  <wp:extent cx="2461144" cy="4413085"/>
                  <wp:effectExtent l="0" t="0" r="3175" b="0"/>
                  <wp:docPr id="1531115973" name="Immagine 1" descr="Immagine che contiene aria aperta, cielo, pianta, alber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115973" name="Immagine 1" descr="Immagine che contiene aria aperta, cielo, pianta, albero&#10;&#10;Descrizione generata automaticamente"/>
                          <pic:cNvPicPr/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89723" cy="4643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6" w:type="dxa"/>
          </w:tcPr>
          <w:p w14:paraId="71DD004F" w14:textId="2A95D620" w:rsidR="00AC2F5D" w:rsidRDefault="00AC2F5D" w:rsidP="00B6733F">
            <w:pPr>
              <w:pStyle w:val="Co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jc w:val="center"/>
              <w:rPr>
                <w:rFonts w:ascii="Calibri" w:eastAsia="Arial" w:hAnsi="Calibri" w:cs="Calibri"/>
                <w:b/>
                <w:bCs/>
                <w:sz w:val="44"/>
                <w:szCs w:val="44"/>
              </w:rPr>
            </w:pPr>
            <w:r>
              <w:rPr>
                <w:rFonts w:ascii="Calibri" w:eastAsia="Arial" w:hAnsi="Calibri" w:cs="Calibri"/>
                <w:b/>
                <w:bCs/>
                <w:noProof/>
                <w:sz w:val="44"/>
                <w:szCs w:val="44"/>
                <w14:textOutline w14:w="0" w14:cap="rnd" w14:cmpd="sng" w14:algn="ctr">
                  <w14:noFill/>
                  <w14:prstDash w14:val="solid"/>
                  <w14:bevel/>
                </w14:textOutline>
                <w14:ligatures w14:val="standardContextual"/>
              </w:rPr>
              <w:drawing>
                <wp:inline distT="0" distB="0" distL="0" distR="0" wp14:anchorId="51445A19" wp14:editId="43B382C7">
                  <wp:extent cx="3522428" cy="2130239"/>
                  <wp:effectExtent l="0" t="0" r="0" b="3810"/>
                  <wp:docPr id="1487475254" name="Immagine 3" descr="Immagine che contiene persona, vestiti, uomo, aria aperta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7475254" name="Immagine 3" descr="Immagine che contiene persona, vestiti, uomo, aria aperta&#10;&#10;Descrizione generata automaticamente"/>
                          <pic:cNvPicPr/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773" cy="2166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F5D" w14:paraId="4E891C2B" w14:textId="77777777" w:rsidTr="00AC2F5D">
        <w:tc>
          <w:tcPr>
            <w:tcW w:w="4782" w:type="dxa"/>
            <w:vMerge/>
          </w:tcPr>
          <w:p w14:paraId="332AA5E8" w14:textId="77777777" w:rsidR="00AC2F5D" w:rsidRDefault="00AC2F5D" w:rsidP="00B6733F">
            <w:pPr>
              <w:pStyle w:val="Co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jc w:val="center"/>
              <w:rPr>
                <w:rFonts w:ascii="Calibri" w:eastAsia="Arial" w:hAnsi="Calibri" w:cs="Calibri"/>
                <w:b/>
                <w:bCs/>
                <w:sz w:val="44"/>
                <w:szCs w:val="44"/>
              </w:rPr>
            </w:pPr>
          </w:p>
        </w:tc>
        <w:tc>
          <w:tcPr>
            <w:tcW w:w="4846" w:type="dxa"/>
          </w:tcPr>
          <w:p w14:paraId="062B848F" w14:textId="525CCBF9" w:rsidR="00AC2F5D" w:rsidRDefault="00AC2F5D" w:rsidP="00B6733F">
            <w:pPr>
              <w:pStyle w:val="Co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jc w:val="center"/>
              <w:rPr>
                <w:rFonts w:ascii="Calibri" w:eastAsia="Arial" w:hAnsi="Calibri" w:cs="Calibri"/>
                <w:b/>
                <w:bCs/>
                <w:sz w:val="44"/>
                <w:szCs w:val="44"/>
              </w:rPr>
            </w:pPr>
            <w:r>
              <w:rPr>
                <w:rFonts w:ascii="Calibri" w:eastAsia="Arial" w:hAnsi="Calibri" w:cs="Calibri"/>
                <w:b/>
                <w:bCs/>
                <w:noProof/>
                <w:sz w:val="44"/>
                <w:szCs w:val="44"/>
                <w14:textOutline w14:w="0" w14:cap="rnd" w14:cmpd="sng" w14:algn="ctr">
                  <w14:noFill/>
                  <w14:prstDash w14:val="solid"/>
                  <w14:bevel/>
                </w14:textOutline>
                <w14:ligatures w14:val="standardContextual"/>
              </w:rPr>
              <w:drawing>
                <wp:inline distT="0" distB="0" distL="0" distR="0" wp14:anchorId="4D09FB94" wp14:editId="58ACECB9">
                  <wp:extent cx="3480533" cy="2278380"/>
                  <wp:effectExtent l="0" t="0" r="0" b="0"/>
                  <wp:docPr id="1524932545" name="Immagine 2" descr="Immagine che contiene aria aperta, albero, pianta, arte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4932545" name="Immagine 2" descr="Immagine che contiene aria aperta, albero, pianta, arte&#10;&#10;Descrizione generata automaticamente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914" cy="235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62B701" w14:textId="4BCC34F0" w:rsidR="00B6733F" w:rsidRPr="009E21AD" w:rsidRDefault="00B6733F" w:rsidP="00B6733F">
      <w:pPr>
        <w:pStyle w:val="CorpoA"/>
        <w:suppressAutoHyphens/>
        <w:jc w:val="center"/>
        <w:rPr>
          <w:rFonts w:ascii="Calibri" w:eastAsia="Arial" w:hAnsi="Calibri" w:cs="Calibri"/>
          <w:b/>
          <w:bCs/>
          <w:sz w:val="44"/>
          <w:szCs w:val="44"/>
        </w:rPr>
      </w:pPr>
    </w:p>
    <w:p w14:paraId="2DC7B6D9" w14:textId="77777777" w:rsidR="003B3DD7" w:rsidRPr="00D87FF6" w:rsidRDefault="003B3DD7" w:rsidP="003B3DD7">
      <w:pPr>
        <w:pStyle w:val="CorpoA"/>
        <w:suppressAutoHyphens/>
        <w:rPr>
          <w:rFonts w:ascii="Calibri" w:eastAsia="Arial" w:hAnsi="Calibri" w:cs="Calibri"/>
          <w:b/>
          <w:bCs/>
          <w:sz w:val="12"/>
          <w:szCs w:val="12"/>
        </w:rPr>
      </w:pPr>
    </w:p>
    <w:p w14:paraId="61BE6E6F" w14:textId="77777777" w:rsidR="003B3DD7" w:rsidRPr="004B7F4C" w:rsidRDefault="003B3DD7" w:rsidP="003B3DD7">
      <w:pPr>
        <w:pStyle w:val="CorpoA"/>
        <w:suppressAutoHyphens/>
        <w:jc w:val="center"/>
        <w:rPr>
          <w:rFonts w:ascii="Calibri" w:eastAsia="Arial" w:hAnsi="Calibri" w:cs="Calibri"/>
          <w:b/>
          <w:bCs/>
          <w:sz w:val="28"/>
          <w:szCs w:val="28"/>
        </w:rPr>
      </w:pPr>
      <w:r>
        <w:rPr>
          <w:rFonts w:ascii="Calibri" w:eastAsia="Arial" w:hAnsi="Calibri" w:cs="Calibri"/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6B5D82B" wp14:editId="2932BED1">
                <wp:simplePos x="0" y="0"/>
                <wp:positionH relativeFrom="column">
                  <wp:posOffset>-48881</wp:posOffset>
                </wp:positionH>
                <wp:positionV relativeFrom="paragraph">
                  <wp:posOffset>95534</wp:posOffset>
                </wp:positionV>
                <wp:extent cx="6157608" cy="0"/>
                <wp:effectExtent l="0" t="0" r="14605" b="12700"/>
                <wp:wrapNone/>
                <wp:docPr id="1367033173" name="Connettore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57608" cy="0"/>
                        </a:xfrm>
                        <a:prstGeom prst="line">
                          <a:avLst/>
                        </a:prstGeom>
                        <a:noFill/>
                        <a:ln w="3175" cap="flat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A38235" id="Connettore 1 4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85pt,7.5pt" to="481pt,7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" strokecolor="#d8d8d8 [2732]" strokeweight=".25pt"/>
            </w:pict>
          </mc:Fallback>
        </mc:AlternateContent>
      </w:r>
    </w:p>
    <w:p w14:paraId="619F93BB" w14:textId="77777777" w:rsidR="003B3DD7" w:rsidRDefault="003B3DD7" w:rsidP="003B3DD7">
      <w:pPr>
        <w:pStyle w:val="CorpoA"/>
        <w:suppressAutoHyphens/>
        <w:jc w:val="center"/>
        <w:rPr>
          <w:rFonts w:ascii="Calibri" w:eastAsia="Arial" w:hAnsi="Calibri" w:cs="Calibri"/>
          <w:b/>
          <w:bCs/>
        </w:rPr>
      </w:pPr>
      <w:r w:rsidRPr="00844DFB">
        <w:rPr>
          <w:rFonts w:ascii="Calibri" w:eastAsia="Arial" w:hAnsi="Calibri" w:cs="Calibri"/>
          <w:b/>
          <w:bCs/>
        </w:rPr>
        <w:t xml:space="preserve">CON </w:t>
      </w:r>
      <w:r>
        <w:rPr>
          <w:rFonts w:ascii="Calibri" w:eastAsia="Arial" w:hAnsi="Calibri" w:cs="Calibri"/>
          <w:b/>
          <w:bCs/>
        </w:rPr>
        <w:t xml:space="preserve">l’AUSPICIO / IL </w:t>
      </w:r>
      <w:r w:rsidRPr="00844DFB">
        <w:rPr>
          <w:rFonts w:ascii="Calibri" w:eastAsia="Arial" w:hAnsi="Calibri" w:cs="Calibri"/>
          <w:b/>
          <w:bCs/>
        </w:rPr>
        <w:t xml:space="preserve">PATROCINIO / </w:t>
      </w:r>
      <w:r>
        <w:rPr>
          <w:rFonts w:ascii="Calibri" w:eastAsia="Arial" w:hAnsi="Calibri" w:cs="Calibri"/>
          <w:b/>
          <w:bCs/>
        </w:rPr>
        <w:t xml:space="preserve">IL </w:t>
      </w:r>
      <w:r w:rsidRPr="00844DFB">
        <w:rPr>
          <w:rFonts w:ascii="Calibri" w:eastAsia="Arial" w:hAnsi="Calibri" w:cs="Calibri"/>
          <w:b/>
          <w:bCs/>
        </w:rPr>
        <w:t>RICONOSCIMENTO</w:t>
      </w:r>
    </w:p>
    <w:p w14:paraId="41F34CFE" w14:textId="77777777" w:rsidR="003B3DD7" w:rsidRDefault="003B3DD7" w:rsidP="003B3DD7">
      <w:pPr>
        <w:pStyle w:val="CorpoA"/>
        <w:suppressAutoHyphens/>
        <w:jc w:val="center"/>
        <w:rPr>
          <w:rFonts w:ascii="Calibri" w:eastAsia="Arial" w:hAnsi="Calibri" w:cs="Calibri"/>
          <w:b/>
          <w:bCs/>
        </w:rPr>
      </w:pPr>
    </w:p>
    <w:p w14:paraId="2DDD80DE" w14:textId="77777777" w:rsidR="003B3DD7" w:rsidRDefault="003B3DD7" w:rsidP="003B3DD7">
      <w:pPr>
        <w:pStyle w:val="CorpoA"/>
        <w:suppressAutoHyphens/>
        <w:jc w:val="center"/>
        <w:rPr>
          <w:rFonts w:ascii="Calibri" w:eastAsia="Arial" w:hAnsi="Calibri" w:cs="Calibri"/>
          <w:b/>
          <w:bCs/>
        </w:rPr>
      </w:pPr>
      <w:r>
        <w:rPr>
          <w:rFonts w:ascii="Calibri" w:eastAsia="Arial" w:hAnsi="Calibri" w:cs="Calibri"/>
          <w:b/>
          <w:bCs/>
          <w:noProof/>
          <w:sz w:val="44"/>
          <w:szCs w:val="44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CF1F8F" wp14:editId="16FA7D4E">
                <wp:simplePos x="0" y="0"/>
                <wp:positionH relativeFrom="column">
                  <wp:posOffset>702310</wp:posOffset>
                </wp:positionH>
                <wp:positionV relativeFrom="paragraph">
                  <wp:posOffset>84252</wp:posOffset>
                </wp:positionV>
                <wp:extent cx="1420238" cy="603115"/>
                <wp:effectExtent l="0" t="0" r="0" b="0"/>
                <wp:wrapNone/>
                <wp:docPr id="651646117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0238" cy="6031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tbl>
                            <w:tblPr>
                              <w:tblW w:w="15311" w:type="dxa"/>
                              <w:shd w:val="clear" w:color="auto" w:fill="FFFFFF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276"/>
                              <w:gridCol w:w="7035"/>
                            </w:tblGrid>
                            <w:tr w:rsidR="003B3DD7" w14:paraId="69775E44" w14:textId="77777777" w:rsidTr="00683AE2">
                              <w:tc>
                                <w:tcPr>
                                  <w:tcW w:w="82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60" w:type="dxa"/>
                                    <w:left w:w="240" w:type="dxa"/>
                                    <w:bottom w:w="160" w:type="dxa"/>
                                    <w:right w:w="240" w:type="dxa"/>
                                  </w:tcMar>
                                  <w:vAlign w:val="center"/>
                                  <w:hideMark/>
                                </w:tcPr>
                                <w:p w14:paraId="4123724C" w14:textId="77777777" w:rsidR="003B3DD7" w:rsidRPr="00853A4D" w:rsidRDefault="003B3DD7" w:rsidP="00B77EAB">
                                  <w:pPr>
                                    <w:spacing w:after="420"/>
                                    <w:rPr>
                                      <w:rFonts w:ascii="Roboto" w:hAnsi="Roboto"/>
                                      <w:b/>
                                      <w:bCs/>
                                      <w:color w:val="666666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Style w:val="Enfasigrassetto"/>
                                      <w:rFonts w:ascii="Calibri" w:hAnsi="Calibri" w:cs="Calibri"/>
                                      <w:color w:val="000000"/>
                                      <w:sz w:val="10"/>
                                      <w:szCs w:val="10"/>
                                    </w:rPr>
                                    <w:t>C</w:t>
                                  </w:r>
                                  <w:r>
                                    <w:rPr>
                                      <w:rStyle w:val="Enfasigrassetto"/>
                                      <w:color w:val="000000"/>
                                      <w:sz w:val="10"/>
                                      <w:szCs w:val="10"/>
                                    </w:rPr>
                                    <w:t>ON</w:t>
                                  </w:r>
                                  <w:r w:rsidRPr="00853A4D">
                                    <w:rPr>
                                      <w:rStyle w:val="Enfasigrassetto"/>
                                      <w:rFonts w:ascii="Calibri" w:hAnsi="Calibri" w:cs="Calibri"/>
                                      <w:color w:val="000000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Enfasigrassetto"/>
                                      <w:rFonts w:ascii="Calibri" w:hAnsi="Calibri" w:cs="Calibri"/>
                                      <w:color w:val="000000"/>
                                      <w:sz w:val="10"/>
                                      <w:szCs w:val="10"/>
                                    </w:rPr>
                                    <w:t>L’AUSPICIO DELLA</w:t>
                                  </w:r>
                                  <w:r w:rsidRPr="00853A4D">
                                    <w:rPr>
                                      <w:rStyle w:val="Enfasigrassetto"/>
                                      <w:rFonts w:ascii="Calibri" w:hAnsi="Calibri" w:cs="Calibri"/>
                                      <w:color w:val="000000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 w:rsidRPr="00853A4D">
                                    <w:rPr>
                                      <w:rStyle w:val="Enfasigrassetto"/>
                                      <w:rFonts w:ascii="Calibri" w:hAnsi="Calibri" w:cs="Calibri"/>
                                      <w:color w:val="000000"/>
                                      <w:sz w:val="10"/>
                                      <w:szCs w:val="10"/>
                                    </w:rPr>
                                    <w:br/>
                                    <w:t>PRESIDENZA VII COMMISSIONE</w:t>
                                  </w:r>
                                  <w:r w:rsidRPr="00853A4D">
                                    <w:rPr>
                                      <w:rStyle w:val="Enfasigrassetto"/>
                                      <w:rFonts w:ascii="Calibri" w:hAnsi="Calibri" w:cs="Calibri"/>
                                      <w:color w:val="000000"/>
                                      <w:sz w:val="10"/>
                                      <w:szCs w:val="10"/>
                                    </w:rPr>
                                    <w:br/>
                                    <w:t>CULTURA, SCIENZA E ISTRUZIONE</w:t>
                                  </w:r>
                                  <w:r w:rsidRPr="00853A4D">
                                    <w:rPr>
                                      <w:rStyle w:val="Enfasigrassetto"/>
                                      <w:rFonts w:ascii="Calibri" w:hAnsi="Calibri" w:cs="Calibri"/>
                                      <w:color w:val="000000"/>
                                      <w:sz w:val="10"/>
                                      <w:szCs w:val="10"/>
                                    </w:rPr>
                                    <w:br/>
                                    <w:t>CAMERA DEI DEPUTATI</w:t>
                                  </w:r>
                                </w:p>
                              </w:tc>
                              <w:tc>
                                <w:tcPr>
                                  <w:tcW w:w="70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60" w:type="dxa"/>
                                    <w:left w:w="240" w:type="dxa"/>
                                    <w:bottom w:w="160" w:type="dxa"/>
                                    <w:right w:w="240" w:type="dxa"/>
                                  </w:tcMar>
                                  <w:vAlign w:val="center"/>
                                  <w:hideMark/>
                                </w:tcPr>
                                <w:p w14:paraId="07E4A415" w14:textId="77777777" w:rsidR="003B3DD7" w:rsidRDefault="003B3DD7" w:rsidP="00B77EAB">
                                  <w:pPr>
                                    <w:spacing w:after="420"/>
                                    <w:rPr>
                                      <w:rFonts w:ascii="Roboto" w:hAnsi="Roboto"/>
                                      <w:color w:val="666666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Roboto" w:hAnsi="Roboto"/>
                                      <w:color w:val="666666"/>
                                      <w:sz w:val="32"/>
                                      <w:szCs w:val="32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3B3DD7" w14:paraId="56FA6CFB" w14:textId="77777777" w:rsidTr="000029BC">
                              <w:trPr>
                                <w:trHeight w:val="3570"/>
                              </w:trPr>
                              <w:tc>
                                <w:tcPr>
                                  <w:tcW w:w="82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60" w:type="dxa"/>
                                    <w:left w:w="240" w:type="dxa"/>
                                    <w:bottom w:w="160" w:type="dxa"/>
                                    <w:right w:w="240" w:type="dxa"/>
                                  </w:tcMar>
                                  <w:vAlign w:val="center"/>
                                </w:tcPr>
                                <w:p w14:paraId="23685017" w14:textId="77777777" w:rsidR="003B3DD7" w:rsidRPr="00B77EAB" w:rsidRDefault="003B3DD7" w:rsidP="00B77EAB">
                                  <w:pPr>
                                    <w:spacing w:after="420"/>
                                    <w:rPr>
                                      <w:rFonts w:ascii="Calibri" w:hAnsi="Calibri" w:cs="Calibri"/>
                                      <w:color w:val="666666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60" w:type="dxa"/>
                                    <w:left w:w="240" w:type="dxa"/>
                                    <w:bottom w:w="160" w:type="dxa"/>
                                    <w:right w:w="240" w:type="dxa"/>
                                  </w:tcMar>
                                  <w:vAlign w:val="center"/>
                                  <w:hideMark/>
                                </w:tcPr>
                                <w:p w14:paraId="73D53FB8" w14:textId="77777777" w:rsidR="003B3DD7" w:rsidRDefault="003B3DD7" w:rsidP="00B77EAB">
                                  <w:pPr>
                                    <w:spacing w:after="420"/>
                                    <w:rPr>
                                      <w:rFonts w:ascii="Roboto" w:hAnsi="Roboto"/>
                                      <w:color w:val="666666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033ABAE" w14:textId="77777777" w:rsidR="003B3DD7" w:rsidRDefault="003B3DD7" w:rsidP="003B3DD7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CF1F8F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left:0;text-align:left;margin-left:55.3pt;margin-top:6.65pt;width:111.85pt;height:47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" filled="f" stroked="f" strokeweight="1pt">
                <v:stroke miterlimit="4"/>
                <v:textbox inset="4pt,4pt,4pt,4pt">
                  <w:txbxContent>
                    <w:tbl>
                      <w:tblPr>
                        <w:tblW w:w="15311" w:type="dxa"/>
                        <w:shd w:val="clear" w:color="auto" w:fill="FFFFFF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276"/>
                        <w:gridCol w:w="7035"/>
                      </w:tblGrid>
                      <w:tr w:rsidR="003B3DD7" w14:paraId="69775E44" w14:textId="77777777" w:rsidTr="00683AE2">
                        <w:tc>
                          <w:tcPr>
                            <w:tcW w:w="82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60" w:type="dxa"/>
                              <w:left w:w="240" w:type="dxa"/>
                              <w:bottom w:w="160" w:type="dxa"/>
                              <w:right w:w="240" w:type="dxa"/>
                            </w:tcMar>
                            <w:vAlign w:val="center"/>
                            <w:hideMark/>
                          </w:tcPr>
                          <w:p w14:paraId="4123724C" w14:textId="77777777" w:rsidR="003B3DD7" w:rsidRPr="00853A4D" w:rsidRDefault="003B3DD7" w:rsidP="00B77EAB">
                            <w:pPr>
                              <w:spacing w:after="420"/>
                              <w:rPr>
                                <w:rFonts w:ascii="Roboto" w:hAnsi="Roboto"/>
                                <w:b/>
                                <w:bCs/>
                                <w:color w:val="666666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Style w:val="Enfasigrassetto"/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  <w:t>C</w:t>
                            </w:r>
                            <w:r>
                              <w:rPr>
                                <w:rStyle w:val="Enfasigrassetto"/>
                                <w:color w:val="000000"/>
                                <w:sz w:val="10"/>
                                <w:szCs w:val="10"/>
                              </w:rPr>
                              <w:t>ON</w:t>
                            </w:r>
                            <w:r w:rsidRPr="00853A4D">
                              <w:rPr>
                                <w:rStyle w:val="Enfasigrassetto"/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Style w:val="Enfasigrassetto"/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  <w:t>L’AUSPICIO DELLA</w:t>
                            </w:r>
                            <w:r w:rsidRPr="00853A4D">
                              <w:rPr>
                                <w:rStyle w:val="Enfasigrassetto"/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853A4D">
                              <w:rPr>
                                <w:rStyle w:val="Enfasigrassetto"/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  <w:br/>
                              <w:t>PRESIDENZA VII COMMISSIONE</w:t>
                            </w:r>
                            <w:r w:rsidRPr="00853A4D">
                              <w:rPr>
                                <w:rStyle w:val="Enfasigrassetto"/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  <w:br/>
                              <w:t>CULTURA, SCIENZA E ISTRUZIONE</w:t>
                            </w:r>
                            <w:r w:rsidRPr="00853A4D">
                              <w:rPr>
                                <w:rStyle w:val="Enfasigrassetto"/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  <w:br/>
                              <w:t>CAMERA DEI DEPUTATI</w:t>
                            </w:r>
                          </w:p>
                        </w:tc>
                        <w:tc>
                          <w:tcPr>
                            <w:tcW w:w="70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60" w:type="dxa"/>
                              <w:left w:w="240" w:type="dxa"/>
                              <w:bottom w:w="160" w:type="dxa"/>
                              <w:right w:w="240" w:type="dxa"/>
                            </w:tcMar>
                            <w:vAlign w:val="center"/>
                            <w:hideMark/>
                          </w:tcPr>
                          <w:p w14:paraId="07E4A415" w14:textId="77777777" w:rsidR="003B3DD7" w:rsidRDefault="003B3DD7" w:rsidP="00B77EAB">
                            <w:pPr>
                              <w:spacing w:after="420"/>
                              <w:rPr>
                                <w:rFonts w:ascii="Roboto" w:hAnsi="Roboto"/>
                                <w:color w:val="66666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oboto" w:hAnsi="Roboto"/>
                                <w:color w:val="666666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</w:tc>
                      </w:tr>
                      <w:tr w:rsidR="003B3DD7" w14:paraId="56FA6CFB" w14:textId="77777777" w:rsidTr="000029BC">
                        <w:trPr>
                          <w:trHeight w:val="3570"/>
                        </w:trPr>
                        <w:tc>
                          <w:tcPr>
                            <w:tcW w:w="82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60" w:type="dxa"/>
                              <w:left w:w="240" w:type="dxa"/>
                              <w:bottom w:w="160" w:type="dxa"/>
                              <w:right w:w="240" w:type="dxa"/>
                            </w:tcMar>
                            <w:vAlign w:val="center"/>
                          </w:tcPr>
                          <w:p w14:paraId="23685017" w14:textId="77777777" w:rsidR="003B3DD7" w:rsidRPr="00B77EAB" w:rsidRDefault="003B3DD7" w:rsidP="00B77EAB">
                            <w:pPr>
                              <w:spacing w:after="420"/>
                              <w:rPr>
                                <w:rFonts w:ascii="Calibri" w:hAnsi="Calibri" w:cs="Calibri"/>
                                <w:color w:val="666666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70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60" w:type="dxa"/>
                              <w:left w:w="240" w:type="dxa"/>
                              <w:bottom w:w="160" w:type="dxa"/>
                              <w:right w:w="240" w:type="dxa"/>
                            </w:tcMar>
                            <w:vAlign w:val="center"/>
                            <w:hideMark/>
                          </w:tcPr>
                          <w:p w14:paraId="73D53FB8" w14:textId="77777777" w:rsidR="003B3DD7" w:rsidRDefault="003B3DD7" w:rsidP="00B77EAB">
                            <w:pPr>
                              <w:spacing w:after="420"/>
                              <w:rPr>
                                <w:rFonts w:ascii="Roboto" w:hAnsi="Roboto"/>
                                <w:color w:val="666666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14:paraId="6033ABAE" w14:textId="77777777" w:rsidR="003B3DD7" w:rsidRDefault="003B3DD7" w:rsidP="003B3DD7"/>
                  </w:txbxContent>
                </v:textbox>
              </v:shape>
            </w:pict>
          </mc:Fallback>
        </mc:AlternateContent>
      </w:r>
      <w:r w:rsidRPr="00844DFB">
        <w:rPr>
          <w:rFonts w:ascii="Calibri" w:hAnsi="Calibri" w:cs="Calibri"/>
          <w:b/>
          <w:bCs/>
          <w:noProof/>
          <w:sz w:val="36"/>
          <w:szCs w:val="36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83840" behindDoc="0" locked="0" layoutInCell="1" allowOverlap="1" wp14:anchorId="22A5D056" wp14:editId="4E363328">
            <wp:simplePos x="0" y="0"/>
            <wp:positionH relativeFrom="column">
              <wp:posOffset>2129790</wp:posOffset>
            </wp:positionH>
            <wp:positionV relativeFrom="paragraph">
              <wp:posOffset>33655</wp:posOffset>
            </wp:positionV>
            <wp:extent cx="1770380" cy="669290"/>
            <wp:effectExtent l="0" t="0" r="0" b="0"/>
            <wp:wrapSquare wrapText="bothSides"/>
            <wp:docPr id="151857669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576692" name="Immagine 151857669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4DFB"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10555D0D" wp14:editId="30D0CC66">
            <wp:simplePos x="0" y="0"/>
            <wp:positionH relativeFrom="column">
              <wp:posOffset>4269861</wp:posOffset>
            </wp:positionH>
            <wp:positionV relativeFrom="paragraph">
              <wp:posOffset>129013</wp:posOffset>
            </wp:positionV>
            <wp:extent cx="1692275" cy="457200"/>
            <wp:effectExtent l="0" t="0" r="0" b="0"/>
            <wp:wrapSquare wrapText="bothSides"/>
            <wp:docPr id="1073741827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icture 1" descr="Picture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457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A5A143" w14:textId="77777777" w:rsidR="003B3DD7" w:rsidRDefault="003B3DD7" w:rsidP="003B3DD7">
      <w:pPr>
        <w:pStyle w:val="CorpoA"/>
        <w:suppressAutoHyphens/>
        <w:jc w:val="center"/>
        <w:rPr>
          <w:rFonts w:ascii="Calibri" w:eastAsia="Arial" w:hAnsi="Calibri" w:cs="Calibri"/>
          <w:b/>
          <w:bCs/>
        </w:rPr>
      </w:pPr>
      <w:r>
        <w:rPr>
          <w:rFonts w:ascii="Roboto" w:hAnsi="Roboto"/>
          <w:noProof/>
          <w:color w:val="666666"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589FBEDA" wp14:editId="5B3C3BD9">
            <wp:simplePos x="0" y="0"/>
            <wp:positionH relativeFrom="column">
              <wp:posOffset>339982</wp:posOffset>
            </wp:positionH>
            <wp:positionV relativeFrom="paragraph">
              <wp:posOffset>13335</wp:posOffset>
            </wp:positionV>
            <wp:extent cx="474345" cy="474345"/>
            <wp:effectExtent l="0" t="0" r="0" b="0"/>
            <wp:wrapSquare wrapText="bothSides"/>
            <wp:docPr id="415030563" name="Immagine 2" descr="Immagine che contiene testo, Carattere, Elementi grafici, log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340689" name="Immagine 2" descr="Immagine che contiene testo, Carattere, Elementi grafici, log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284E4C" w14:textId="77777777" w:rsidR="003B3DD7" w:rsidRPr="00844DFB" w:rsidRDefault="003B3DD7" w:rsidP="003B3DD7">
      <w:pPr>
        <w:pStyle w:val="CorpoA"/>
        <w:suppressAutoHyphens/>
        <w:rPr>
          <w:rFonts w:ascii="Calibri" w:hAnsi="Calibri" w:cs="Calibri"/>
          <w:b/>
          <w:bCs/>
        </w:rPr>
      </w:pPr>
      <w:r>
        <w:rPr>
          <w:rFonts w:ascii="Roboto" w:hAnsi="Roboto"/>
          <w:color w:val="666666"/>
          <w:sz w:val="32"/>
          <w:szCs w:val="32"/>
        </w:rPr>
        <w:fldChar w:fldCharType="begin"/>
      </w:r>
      <w:r>
        <w:rPr>
          <w:rFonts w:ascii="Roboto" w:hAnsi="Roboto"/>
          <w:color w:val="666666"/>
          <w:sz w:val="32"/>
          <w:szCs w:val="32"/>
        </w:rPr>
        <w:instrText xml:space="preserve"> INCLUDEPICTURE "https://www.iosonovulnerabile.it/wp-content/uploads/2024/09/logo_camera.jpg" \* MERGEFORMATINET </w:instrText>
      </w:r>
      <w:r>
        <w:rPr>
          <w:rFonts w:ascii="Roboto" w:hAnsi="Roboto"/>
          <w:color w:val="666666"/>
          <w:sz w:val="32"/>
          <w:szCs w:val="32"/>
        </w:rPr>
        <w:fldChar w:fldCharType="separate"/>
      </w:r>
      <w:r>
        <w:rPr>
          <w:rFonts w:ascii="Roboto" w:hAnsi="Roboto"/>
          <w:color w:val="666666"/>
          <w:sz w:val="32"/>
          <w:szCs w:val="32"/>
        </w:rPr>
        <w:fldChar w:fldCharType="end"/>
      </w:r>
    </w:p>
    <w:p w14:paraId="4B5093F9" w14:textId="77777777" w:rsidR="003B3DD7" w:rsidRPr="00844DFB" w:rsidRDefault="003B3DD7" w:rsidP="003B3DD7">
      <w:pPr>
        <w:pStyle w:val="CorpoA"/>
        <w:suppressAutoHyphens/>
        <w:ind w:left="3686" w:right="-1134"/>
        <w:jc w:val="center"/>
        <w:rPr>
          <w:rFonts w:ascii="Calibri" w:eastAsia="Arial" w:hAnsi="Calibri" w:cs="Calibri"/>
          <w:sz w:val="24"/>
          <w:szCs w:val="24"/>
        </w:rPr>
      </w:pPr>
      <w:r>
        <w:rPr>
          <w:rFonts w:ascii="Calibri" w:eastAsia="Arial" w:hAnsi="Calibri" w:cs="Calibri"/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4C4FD2" wp14:editId="5B9EE9DA">
                <wp:simplePos x="0" y="0"/>
                <wp:positionH relativeFrom="column">
                  <wp:posOffset>-55245</wp:posOffset>
                </wp:positionH>
                <wp:positionV relativeFrom="paragraph">
                  <wp:posOffset>804342</wp:posOffset>
                </wp:positionV>
                <wp:extent cx="6157595" cy="0"/>
                <wp:effectExtent l="0" t="0" r="14605" b="12700"/>
                <wp:wrapNone/>
                <wp:docPr id="885957920" name="Connettore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3175" cap="flat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DB79E6" id="Connettore 1 4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35pt,63.35pt" to="480.5pt,63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" strokecolor="#d8d8d8 [2732]" strokeweight=".25pt"/>
            </w:pict>
          </mc:Fallback>
        </mc:AlternateContent>
      </w:r>
      <w:r w:rsidRPr="00844DFB">
        <w:rPr>
          <w:rFonts w:ascii="Calibri" w:hAnsi="Calibri" w:cs="Calibri"/>
          <w:b/>
          <w:bCs/>
          <w:i/>
          <w:iCs/>
          <w:noProof/>
          <w:lang w:val="fr-FR"/>
        </w:rPr>
        <w:drawing>
          <wp:anchor distT="0" distB="0" distL="114300" distR="114300" simplePos="0" relativeHeight="251687936" behindDoc="0" locked="0" layoutInCell="1" allowOverlap="1" wp14:anchorId="7A7E43BB" wp14:editId="58F96095">
            <wp:simplePos x="0" y="0"/>
            <wp:positionH relativeFrom="column">
              <wp:posOffset>2127885</wp:posOffset>
            </wp:positionH>
            <wp:positionV relativeFrom="paragraph">
              <wp:posOffset>248285</wp:posOffset>
            </wp:positionV>
            <wp:extent cx="400050" cy="365125"/>
            <wp:effectExtent l="0" t="0" r="0" b="0"/>
            <wp:wrapSquare wrapText="bothSides"/>
            <wp:docPr id="673908384" name="Immagine 1" descr="Immagine che contiene origami, testo, grafica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569987" name="Immagine 1" descr="Immagine che contiene origami, testo, grafica, design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0050" cy="3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4DFB">
        <w:rPr>
          <w:rFonts w:ascii="Calibri" w:eastAsia="Arial" w:hAnsi="Calibri" w:cs="Calibri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71FB1383" wp14:editId="48286B32">
            <wp:simplePos x="0" y="0"/>
            <wp:positionH relativeFrom="column">
              <wp:posOffset>2635250</wp:posOffset>
            </wp:positionH>
            <wp:positionV relativeFrom="paragraph">
              <wp:posOffset>280035</wp:posOffset>
            </wp:positionV>
            <wp:extent cx="1214120" cy="333375"/>
            <wp:effectExtent l="0" t="0" r="5080" b="9525"/>
            <wp:wrapSquare wrapText="bothSides"/>
            <wp:docPr id="542269912" name="Immagine 1" descr="Immagine che contiene logo, simbolo, Carattere, emble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748587" name="Immagine 1" descr="Immagine che contiene logo, simbolo, Carattere, emblem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4DFB">
        <w:rPr>
          <w:rFonts w:ascii="Calibri" w:eastAsia="Arial" w:hAnsi="Calibri" w:cs="Calibri"/>
          <w:noProof/>
          <w:sz w:val="24"/>
          <w:szCs w:val="24"/>
          <w:u w:val="single"/>
        </w:rPr>
        <w:drawing>
          <wp:anchor distT="0" distB="0" distL="114300" distR="114300" simplePos="0" relativeHeight="251685888" behindDoc="0" locked="0" layoutInCell="1" allowOverlap="1" wp14:anchorId="51A53880" wp14:editId="4A757073">
            <wp:simplePos x="0" y="0"/>
            <wp:positionH relativeFrom="column">
              <wp:posOffset>79375</wp:posOffset>
            </wp:positionH>
            <wp:positionV relativeFrom="paragraph">
              <wp:posOffset>76200</wp:posOffset>
            </wp:positionV>
            <wp:extent cx="1589405" cy="906145"/>
            <wp:effectExtent l="0" t="0" r="0" b="0"/>
            <wp:wrapSquare wrapText="bothSides"/>
            <wp:docPr id="1324058615" name="Immagine 2" descr="Immagine che contiene Elementi grafici, Carattere, logo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368634" name="Immagine 2" descr="Immagine che contiene Elementi grafici, Carattere, logo, grafic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90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4DFB">
        <w:rPr>
          <w:rFonts w:ascii="Calibri" w:eastAsia="Arial" w:hAnsi="Calibri" w:cs="Calibri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1667BF7A" wp14:editId="25295AAD">
            <wp:simplePos x="0" y="0"/>
            <wp:positionH relativeFrom="column">
              <wp:posOffset>4274185</wp:posOffset>
            </wp:positionH>
            <wp:positionV relativeFrom="paragraph">
              <wp:posOffset>78105</wp:posOffset>
            </wp:positionV>
            <wp:extent cx="1512570" cy="619760"/>
            <wp:effectExtent l="0" t="0" r="0" b="8890"/>
            <wp:wrapSquare wrapText="bothSides"/>
            <wp:docPr id="1451580922" name="Immagine 3" descr="Immagine che contiene testo, Carattere, logo, simb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506115" name="Immagine 3" descr="Immagine che contiene testo, Carattere, logo, simbol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61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9938B" w14:textId="77777777" w:rsidR="003B3DD7" w:rsidRPr="00844DFB" w:rsidRDefault="003B3DD7" w:rsidP="003B3DD7">
      <w:pPr>
        <w:pStyle w:val="CorpoA"/>
        <w:suppressAutoHyphens/>
        <w:jc w:val="both"/>
        <w:rPr>
          <w:rFonts w:ascii="Calibri" w:eastAsia="Arial" w:hAnsi="Calibri" w:cs="Calibri"/>
          <w:sz w:val="24"/>
          <w:szCs w:val="24"/>
        </w:rPr>
      </w:pPr>
      <w:r w:rsidRPr="00844DFB">
        <w:rPr>
          <w:rFonts w:ascii="Calibri" w:eastAsia="Arial" w:hAnsi="Calibri" w:cs="Calibri"/>
          <w:sz w:val="24"/>
          <w:szCs w:val="24"/>
        </w:rPr>
        <w:t xml:space="preserve">   </w:t>
      </w:r>
    </w:p>
    <w:p w14:paraId="16BD06D5" w14:textId="5EF96716" w:rsidR="00093174" w:rsidRPr="00CC4815" w:rsidRDefault="00093174" w:rsidP="00093174">
      <w:pPr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  <w:r w:rsidRPr="00CC4815">
        <w:rPr>
          <w:rFonts w:ascii="Calibri" w:hAnsi="Calibri" w:cs="Calibri"/>
          <w:b/>
          <w:bCs/>
          <w:color w:val="000000" w:themeColor="text1"/>
          <w:sz w:val="22"/>
          <w:szCs w:val="22"/>
        </w:rPr>
        <w:lastRenderedPageBreak/>
        <w:t>Oltre la perfezione: una celebrazione della vulnerabilità umana attraverso l'arte</w:t>
      </w:r>
    </w:p>
    <w:p w14:paraId="6CBBD638" w14:textId="0532960B" w:rsidR="00093174" w:rsidRPr="00CC4815" w:rsidRDefault="0078342F" w:rsidP="00CC4815">
      <w:pPr>
        <w:spacing w:after="120" w:line="24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>Il progetto artistico</w:t>
      </w:r>
      <w:r w:rsidR="00093174" w:rsidRPr="00CC4815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093174" w:rsidRPr="003B3DD7">
        <w:rPr>
          <w:rFonts w:ascii="Calibri" w:hAnsi="Calibri" w:cs="Calibri"/>
          <w:b/>
          <w:bCs/>
          <w:i/>
          <w:iCs/>
          <w:color w:val="000000" w:themeColor="text1"/>
          <w:sz w:val="22"/>
          <w:szCs w:val="22"/>
        </w:rPr>
        <w:t>IOSONOVULNERABILE</w:t>
      </w:r>
      <w:r w:rsidR="00093174" w:rsidRPr="00CC4815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>
        <w:rPr>
          <w:rFonts w:ascii="Calibri" w:hAnsi="Calibri" w:cs="Calibri"/>
          <w:color w:val="000000" w:themeColor="text1"/>
          <w:sz w:val="22"/>
          <w:szCs w:val="22"/>
        </w:rPr>
        <w:t>di</w:t>
      </w:r>
      <w:r w:rsidR="00093174" w:rsidRPr="00CC4815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093174" w:rsidRPr="003B3DD7">
        <w:rPr>
          <w:rFonts w:ascii="Calibri" w:hAnsi="Calibri" w:cs="Calibri"/>
          <w:b/>
          <w:bCs/>
          <w:color w:val="000000" w:themeColor="text1"/>
          <w:sz w:val="22"/>
          <w:szCs w:val="22"/>
        </w:rPr>
        <w:t>Sergio Mario Illuminato</w:t>
      </w:r>
      <w:r w:rsidR="00093174" w:rsidRPr="00CC4815">
        <w:rPr>
          <w:rFonts w:ascii="Calibri" w:hAnsi="Calibri" w:cs="Calibri"/>
          <w:color w:val="000000" w:themeColor="text1"/>
          <w:sz w:val="22"/>
          <w:szCs w:val="22"/>
        </w:rPr>
        <w:t>, presso l'</w:t>
      </w:r>
      <w:r w:rsidR="00093174" w:rsidRPr="003B3DD7">
        <w:rPr>
          <w:rFonts w:ascii="Calibri" w:hAnsi="Calibri" w:cs="Calibri"/>
          <w:b/>
          <w:bCs/>
          <w:color w:val="000000" w:themeColor="text1"/>
          <w:sz w:val="22"/>
          <w:szCs w:val="22"/>
        </w:rPr>
        <w:t>Istituto Italiano di Cultura di Parigi</w:t>
      </w:r>
      <w:r w:rsidR="00093174" w:rsidRPr="00CC4815">
        <w:rPr>
          <w:rFonts w:ascii="Calibri" w:hAnsi="Calibri" w:cs="Calibri"/>
          <w:color w:val="000000" w:themeColor="text1"/>
          <w:sz w:val="22"/>
          <w:szCs w:val="22"/>
        </w:rPr>
        <w:t>, si avvia alla conclusione lasciando un’eco profonda. Per la prima volta nella storia dell’Istituto, gli spazi storici del giardino dell'</w:t>
      </w:r>
      <w:r w:rsidR="00093174" w:rsidRPr="003B3DD7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Hôtel de Galliffet </w:t>
      </w:r>
      <w:r w:rsidR="00093174" w:rsidRPr="00CC4815">
        <w:rPr>
          <w:rFonts w:ascii="Calibri" w:hAnsi="Calibri" w:cs="Calibri"/>
          <w:color w:val="000000" w:themeColor="text1"/>
          <w:sz w:val="22"/>
          <w:szCs w:val="22"/>
        </w:rPr>
        <w:t>hanno accolto un mosaico di linguaggi espressivi che, attraverso l'arte, hanno esplorato l'essenza della fragilità umana.</w:t>
      </w:r>
    </w:p>
    <w:p w14:paraId="7D160F10" w14:textId="45DC317F" w:rsidR="00093174" w:rsidRPr="00CC4815" w:rsidRDefault="00093174" w:rsidP="00CC4815">
      <w:pPr>
        <w:spacing w:after="120" w:line="24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CC4815">
        <w:rPr>
          <w:rFonts w:ascii="Calibri" w:hAnsi="Calibri" w:cs="Calibri"/>
          <w:color w:val="000000" w:themeColor="text1"/>
          <w:sz w:val="22"/>
          <w:szCs w:val="22"/>
        </w:rPr>
        <w:t xml:space="preserve">Uno degli elementi più innovativi e sperimentali dell'esposizione è stata l'installazione di </w:t>
      </w:r>
      <w:r w:rsidR="00065E50">
        <w:rPr>
          <w:rFonts w:ascii="Calibri" w:hAnsi="Calibri" w:cs="Calibri"/>
          <w:color w:val="000000" w:themeColor="text1"/>
          <w:sz w:val="22"/>
          <w:szCs w:val="22"/>
        </w:rPr>
        <w:t>‘</w:t>
      </w:r>
      <w:r w:rsidRPr="003B3DD7">
        <w:rPr>
          <w:rFonts w:ascii="Calibri" w:hAnsi="Calibri" w:cs="Calibri"/>
          <w:b/>
          <w:bCs/>
          <w:i/>
          <w:iCs/>
          <w:color w:val="000000" w:themeColor="text1"/>
          <w:sz w:val="22"/>
          <w:szCs w:val="22"/>
        </w:rPr>
        <w:t>Organismi Artistici Comunicanti</w:t>
      </w:r>
      <w:r w:rsidR="00065E50" w:rsidRPr="003B3DD7">
        <w:rPr>
          <w:rFonts w:ascii="Calibri" w:hAnsi="Calibri" w:cs="Calibri"/>
          <w:b/>
          <w:bCs/>
          <w:i/>
          <w:iCs/>
          <w:color w:val="000000" w:themeColor="text1"/>
          <w:sz w:val="22"/>
          <w:szCs w:val="22"/>
        </w:rPr>
        <w:t>’</w:t>
      </w:r>
      <w:r w:rsidRPr="00CC4815">
        <w:rPr>
          <w:rFonts w:ascii="Calibri" w:hAnsi="Calibri" w:cs="Calibri"/>
          <w:color w:val="000000" w:themeColor="text1"/>
          <w:sz w:val="22"/>
          <w:szCs w:val="22"/>
        </w:rPr>
        <w:t xml:space="preserve">, opere che rompono con i canoni classici dell'esposizione museale. Questi </w:t>
      </w:r>
      <w:r w:rsidR="00065E50">
        <w:rPr>
          <w:rFonts w:ascii="Calibri" w:hAnsi="Calibri" w:cs="Calibri"/>
          <w:color w:val="000000" w:themeColor="text1"/>
          <w:sz w:val="22"/>
          <w:szCs w:val="22"/>
        </w:rPr>
        <w:t>dispositivi artistici</w:t>
      </w:r>
      <w:r w:rsidRPr="00CC4815">
        <w:rPr>
          <w:rFonts w:ascii="Calibri" w:hAnsi="Calibri" w:cs="Calibri"/>
          <w:color w:val="000000" w:themeColor="text1"/>
          <w:sz w:val="22"/>
          <w:szCs w:val="22"/>
        </w:rPr>
        <w:t xml:space="preserve"> sono stati </w:t>
      </w:r>
      <w:r w:rsidR="00065E50" w:rsidRPr="003B3DD7">
        <w:rPr>
          <w:rFonts w:ascii="Calibri" w:hAnsi="Calibri" w:cs="Calibri"/>
          <w:b/>
          <w:bCs/>
          <w:color w:val="000000" w:themeColor="text1"/>
          <w:sz w:val="22"/>
          <w:szCs w:val="22"/>
        </w:rPr>
        <w:t>conficcati</w:t>
      </w:r>
      <w:r w:rsidRPr="003B3DD7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direttamente nel terreno del giardino</w:t>
      </w:r>
      <w:r w:rsidRPr="00CC4815">
        <w:rPr>
          <w:rFonts w:ascii="Calibri" w:hAnsi="Calibri" w:cs="Calibri"/>
          <w:color w:val="000000" w:themeColor="text1"/>
          <w:sz w:val="22"/>
          <w:szCs w:val="22"/>
        </w:rPr>
        <w:t>, come se</w:t>
      </w:r>
      <w:r w:rsidR="00065E50">
        <w:rPr>
          <w:rFonts w:ascii="Calibri" w:hAnsi="Calibri" w:cs="Calibri"/>
          <w:color w:val="000000" w:themeColor="text1"/>
          <w:sz w:val="22"/>
          <w:szCs w:val="22"/>
        </w:rPr>
        <w:t>, caduti dal cielo,</w:t>
      </w:r>
      <w:r w:rsidRPr="00CC4815">
        <w:rPr>
          <w:rFonts w:ascii="Calibri" w:hAnsi="Calibri" w:cs="Calibri"/>
          <w:color w:val="000000" w:themeColor="text1"/>
          <w:sz w:val="22"/>
          <w:szCs w:val="22"/>
        </w:rPr>
        <w:t xml:space="preserve"> fossero </w:t>
      </w:r>
      <w:r w:rsidR="00065E50">
        <w:rPr>
          <w:rFonts w:ascii="Calibri" w:hAnsi="Calibri" w:cs="Calibri"/>
          <w:color w:val="000000" w:themeColor="text1"/>
          <w:sz w:val="22"/>
          <w:szCs w:val="22"/>
        </w:rPr>
        <w:t xml:space="preserve">diventati </w:t>
      </w:r>
      <w:r w:rsidRPr="00CC4815">
        <w:rPr>
          <w:rFonts w:ascii="Calibri" w:hAnsi="Calibri" w:cs="Calibri"/>
          <w:color w:val="000000" w:themeColor="text1"/>
          <w:sz w:val="22"/>
          <w:szCs w:val="22"/>
        </w:rPr>
        <w:t xml:space="preserve">parte integrante del paesaggio stesso. </w:t>
      </w:r>
      <w:r w:rsidRPr="003B3DD7">
        <w:rPr>
          <w:rFonts w:ascii="Calibri" w:hAnsi="Calibri" w:cs="Calibri"/>
          <w:b/>
          <w:bCs/>
          <w:color w:val="000000" w:themeColor="text1"/>
          <w:sz w:val="22"/>
          <w:szCs w:val="22"/>
        </w:rPr>
        <w:t>Radicati nella natura</w:t>
      </w:r>
      <w:r w:rsidRPr="00CC4815">
        <w:rPr>
          <w:rFonts w:ascii="Calibri" w:hAnsi="Calibri" w:cs="Calibri"/>
          <w:color w:val="000000" w:themeColor="text1"/>
          <w:sz w:val="22"/>
          <w:szCs w:val="22"/>
        </w:rPr>
        <w:t xml:space="preserve">, interagivano con essa, mostrando la lenta trasformazione che il tempo e gli agenti atmosferici imprimono sulle superfici delle opere. Le pitture-sculture, già segnate dalla vulnerabilità dei pigmenti organici e metallici che le compongono, sono state ulteriormente </w:t>
      </w:r>
      <w:r w:rsidRPr="003B3DD7">
        <w:rPr>
          <w:rFonts w:ascii="Calibri" w:hAnsi="Calibri" w:cs="Calibri"/>
          <w:b/>
          <w:bCs/>
          <w:color w:val="000000" w:themeColor="text1"/>
          <w:sz w:val="22"/>
          <w:szCs w:val="22"/>
        </w:rPr>
        <w:t>plasmate dalle intemperie</w:t>
      </w:r>
      <w:r w:rsidRPr="00CC4815">
        <w:rPr>
          <w:rFonts w:ascii="Calibri" w:hAnsi="Calibri" w:cs="Calibri"/>
          <w:color w:val="000000" w:themeColor="text1"/>
          <w:sz w:val="22"/>
          <w:szCs w:val="22"/>
        </w:rPr>
        <w:t xml:space="preserve">, permettendo che piante e muschi si insinuassero tra le loro trame. Quasi a voler suggerire che, proprio </w:t>
      </w:r>
      <w:r w:rsidRPr="003B3DD7">
        <w:rPr>
          <w:rFonts w:ascii="Calibri" w:hAnsi="Calibri" w:cs="Calibri"/>
          <w:b/>
          <w:bCs/>
          <w:color w:val="000000" w:themeColor="text1"/>
          <w:sz w:val="22"/>
          <w:szCs w:val="22"/>
        </w:rPr>
        <w:t>nella fragilità, si cela il potenziale per generare nuova vita</w:t>
      </w:r>
      <w:r w:rsidRPr="00CC4815">
        <w:rPr>
          <w:rFonts w:ascii="Calibri" w:hAnsi="Calibri" w:cs="Calibri"/>
          <w:color w:val="000000" w:themeColor="text1"/>
          <w:sz w:val="22"/>
          <w:szCs w:val="22"/>
        </w:rPr>
        <w:t>.</w:t>
      </w:r>
    </w:p>
    <w:p w14:paraId="524CC83B" w14:textId="77777777" w:rsidR="00093174" w:rsidRPr="00CC4815" w:rsidRDefault="00093174" w:rsidP="00CC4815">
      <w:pPr>
        <w:spacing w:after="120" w:line="24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CC4815">
        <w:rPr>
          <w:rFonts w:ascii="Calibri" w:hAnsi="Calibri" w:cs="Calibri"/>
          <w:color w:val="000000" w:themeColor="text1"/>
          <w:sz w:val="22"/>
          <w:szCs w:val="22"/>
        </w:rPr>
        <w:t xml:space="preserve">Questo processo di trasformazione continua riflette una delle riflessioni centrali del progetto: la vulnerabilità non è uno stato immobile, ma una condizione in costante evoluzione, capace di rigenerarsi e trasformarsi. Le piccole piante che emergono tra i materiali pittorici-scultorei rafforzano questa simbologia, rendendo visibile una </w:t>
      </w:r>
      <w:r w:rsidRPr="003B3DD7">
        <w:rPr>
          <w:rFonts w:ascii="Calibri" w:hAnsi="Calibri" w:cs="Calibri"/>
          <w:b/>
          <w:bCs/>
          <w:color w:val="000000" w:themeColor="text1"/>
          <w:sz w:val="22"/>
          <w:szCs w:val="22"/>
        </w:rPr>
        <w:t>rigenerazione estetica e naturale</w:t>
      </w:r>
      <w:r w:rsidRPr="00CC4815">
        <w:rPr>
          <w:rFonts w:ascii="Calibri" w:hAnsi="Calibri" w:cs="Calibri"/>
          <w:color w:val="000000" w:themeColor="text1"/>
          <w:sz w:val="22"/>
          <w:szCs w:val="22"/>
        </w:rPr>
        <w:t>, che abbraccia l'imperfezione come terreno fertile per il cambiamento.</w:t>
      </w:r>
    </w:p>
    <w:p w14:paraId="66AA5D2B" w14:textId="77777777" w:rsidR="00093174" w:rsidRPr="00CC4815" w:rsidRDefault="00093174" w:rsidP="00CC4815">
      <w:pPr>
        <w:spacing w:after="120" w:line="24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CC4815">
        <w:rPr>
          <w:rFonts w:ascii="Calibri" w:hAnsi="Calibri" w:cs="Calibri"/>
          <w:color w:val="000000" w:themeColor="text1"/>
          <w:sz w:val="22"/>
          <w:szCs w:val="22"/>
        </w:rPr>
        <w:t xml:space="preserve">Un capitolo cruciale dell'esposizione è stato rappresentato dalla serie fotografica </w:t>
      </w:r>
      <w:r w:rsidRPr="003B3DD7">
        <w:rPr>
          <w:rFonts w:ascii="Calibri" w:hAnsi="Calibri" w:cs="Calibri"/>
          <w:b/>
          <w:bCs/>
          <w:i/>
          <w:iCs/>
          <w:color w:val="000000" w:themeColor="text1"/>
          <w:sz w:val="22"/>
          <w:szCs w:val="22"/>
        </w:rPr>
        <w:t>Terre rare</w:t>
      </w:r>
      <w:r w:rsidRPr="00CC4815">
        <w:rPr>
          <w:rFonts w:ascii="Calibri" w:hAnsi="Calibri" w:cs="Calibri"/>
          <w:color w:val="000000" w:themeColor="text1"/>
          <w:sz w:val="22"/>
          <w:szCs w:val="22"/>
        </w:rPr>
        <w:t xml:space="preserve">, realizzata all'interno dell'ex Carcere Pontificio di Velletri. Queste immagini, stampate su carta fatta a mano, sono impregnate di storia e materia: barre ossidate posizionate all'esterno a sostegno delle fotografie hanno lasciato le loro impronte, quasi come </w:t>
      </w:r>
      <w:r w:rsidRPr="003B3DD7">
        <w:rPr>
          <w:rFonts w:ascii="Calibri" w:hAnsi="Calibri" w:cs="Calibri"/>
          <w:b/>
          <w:bCs/>
          <w:color w:val="000000" w:themeColor="text1"/>
          <w:sz w:val="22"/>
          <w:szCs w:val="22"/>
        </w:rPr>
        <w:t>cicatrici sulla superficie delle stampe</w:t>
      </w:r>
      <w:r w:rsidRPr="00CC4815">
        <w:rPr>
          <w:rFonts w:ascii="Calibri" w:hAnsi="Calibri" w:cs="Calibri"/>
          <w:color w:val="000000" w:themeColor="text1"/>
          <w:sz w:val="22"/>
          <w:szCs w:val="22"/>
        </w:rPr>
        <w:t>, conferendo loro una fisicità che dialoga con i temi della prigionia, del tempo e dell'abbandono. Portare questi scatti a Parigi, lontano dal luogo d'origine, ha sottolineato il loro potenziale universale nel raccontare la fragilità umana, ovunque essa si manifesti.</w:t>
      </w:r>
    </w:p>
    <w:p w14:paraId="30C51D61" w14:textId="77777777" w:rsidR="00093174" w:rsidRPr="00CC4815" w:rsidRDefault="00093174" w:rsidP="00CC4815">
      <w:pPr>
        <w:spacing w:after="120" w:line="24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CC4815">
        <w:rPr>
          <w:rFonts w:ascii="Calibri" w:hAnsi="Calibri" w:cs="Calibri"/>
          <w:color w:val="000000" w:themeColor="text1"/>
          <w:sz w:val="22"/>
          <w:szCs w:val="22"/>
        </w:rPr>
        <w:t xml:space="preserve">Questa pratica performativa e transdisciplinare ha </w:t>
      </w:r>
      <w:r w:rsidRPr="003B3DD7">
        <w:rPr>
          <w:rFonts w:ascii="Calibri" w:hAnsi="Calibri" w:cs="Calibri"/>
          <w:b/>
          <w:bCs/>
          <w:color w:val="000000" w:themeColor="text1"/>
          <w:sz w:val="22"/>
          <w:szCs w:val="22"/>
        </w:rPr>
        <w:t>trasformato il concetto di fallimento in una conquista</w:t>
      </w:r>
      <w:r w:rsidRPr="00CC4815">
        <w:rPr>
          <w:rFonts w:ascii="Calibri" w:hAnsi="Calibri" w:cs="Calibri"/>
          <w:color w:val="000000" w:themeColor="text1"/>
          <w:sz w:val="22"/>
          <w:szCs w:val="22"/>
        </w:rPr>
        <w:t>, riconoscendo l'errore come elemento imprescindibile del processo di crescita. Come ha dichiarato Illuminato: "</w:t>
      </w:r>
      <w:r w:rsidRPr="003B3DD7">
        <w:rPr>
          <w:rFonts w:ascii="Calibri" w:hAnsi="Calibri" w:cs="Calibri"/>
          <w:b/>
          <w:bCs/>
          <w:color w:val="000000" w:themeColor="text1"/>
          <w:sz w:val="22"/>
          <w:szCs w:val="22"/>
        </w:rPr>
        <w:t>L'arte non è un lusso, ma una necessità vitale</w:t>
      </w:r>
      <w:r w:rsidRPr="00CC4815">
        <w:rPr>
          <w:rFonts w:ascii="Calibri" w:hAnsi="Calibri" w:cs="Calibri"/>
          <w:color w:val="000000" w:themeColor="text1"/>
          <w:sz w:val="22"/>
          <w:szCs w:val="22"/>
        </w:rPr>
        <w:t xml:space="preserve">. Nella fragilità si trova la forza per cambiare il mondo, a partire da </w:t>
      </w:r>
      <w:proofErr w:type="gramStart"/>
      <w:r w:rsidRPr="00CC4815">
        <w:rPr>
          <w:rFonts w:ascii="Calibri" w:hAnsi="Calibri" w:cs="Calibri"/>
          <w:color w:val="000000" w:themeColor="text1"/>
          <w:sz w:val="22"/>
          <w:szCs w:val="22"/>
        </w:rPr>
        <w:t>se</w:t>
      </w:r>
      <w:proofErr w:type="gramEnd"/>
      <w:r w:rsidRPr="00CC4815">
        <w:rPr>
          <w:rFonts w:ascii="Calibri" w:hAnsi="Calibri" w:cs="Calibri"/>
          <w:color w:val="000000" w:themeColor="text1"/>
          <w:sz w:val="22"/>
          <w:szCs w:val="22"/>
        </w:rPr>
        <w:t xml:space="preserve"> stessi."</w:t>
      </w:r>
    </w:p>
    <w:p w14:paraId="06719211" w14:textId="77777777" w:rsidR="0072385E" w:rsidRDefault="00093174" w:rsidP="00CC4815">
      <w:pPr>
        <w:spacing w:after="120" w:line="24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CC4815">
        <w:rPr>
          <w:rFonts w:ascii="Calibri" w:hAnsi="Calibri" w:cs="Calibri"/>
          <w:color w:val="000000" w:themeColor="text1"/>
          <w:sz w:val="22"/>
          <w:szCs w:val="22"/>
        </w:rPr>
        <w:t>L’accoglienza del pubblico parigino è stata intensa e partecipata. I visitatori hanno reagito con stupore e profonda riflessione di fronte alla capacità della mostra di rivelare una verità intima e universale: la vulnerabilità non è una debolezza, ma una condizione che ci unisce tutti. Alcuni l'hanno descritta come un "</w:t>
      </w:r>
      <w:r w:rsidRPr="003B3DD7">
        <w:rPr>
          <w:rFonts w:ascii="Calibri" w:hAnsi="Calibri" w:cs="Calibri"/>
          <w:b/>
          <w:bCs/>
          <w:color w:val="000000" w:themeColor="text1"/>
          <w:sz w:val="22"/>
          <w:szCs w:val="22"/>
        </w:rPr>
        <w:t>viaggio interiore</w:t>
      </w:r>
      <w:r w:rsidRPr="00CC4815">
        <w:rPr>
          <w:rFonts w:ascii="Calibri" w:hAnsi="Calibri" w:cs="Calibri"/>
          <w:color w:val="000000" w:themeColor="text1"/>
          <w:sz w:val="22"/>
          <w:szCs w:val="22"/>
        </w:rPr>
        <w:t>," un’occasione in cui l’arte è riuscita a farsi specchio delle proprie paure, speranze e sconfitte.</w:t>
      </w:r>
      <w:r w:rsidR="003B3DD7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CC4815">
        <w:rPr>
          <w:rFonts w:ascii="Calibri" w:hAnsi="Calibri" w:cs="Calibri"/>
          <w:color w:val="000000" w:themeColor="text1"/>
          <w:sz w:val="22"/>
          <w:szCs w:val="22"/>
        </w:rPr>
        <w:t xml:space="preserve">Un aspetto sorprendente dell'esposizione è stato il permesso di toccare le opere destinate simbolicamente all'oblio. </w:t>
      </w:r>
    </w:p>
    <w:p w14:paraId="7571F482" w14:textId="2ECCEB74" w:rsidR="00093174" w:rsidRPr="00CC4815" w:rsidRDefault="00093174" w:rsidP="00CC4815">
      <w:pPr>
        <w:spacing w:after="120" w:line="24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CC4815">
        <w:rPr>
          <w:rFonts w:ascii="Calibri" w:hAnsi="Calibri" w:cs="Calibri"/>
          <w:color w:val="000000" w:themeColor="text1"/>
          <w:sz w:val="22"/>
          <w:szCs w:val="22"/>
        </w:rPr>
        <w:t xml:space="preserve">Questo gesto ha provocato una reazione spontanea: alcuni </w:t>
      </w:r>
      <w:r w:rsidRPr="003B3DD7">
        <w:rPr>
          <w:rFonts w:ascii="Calibri" w:hAnsi="Calibri" w:cs="Calibri"/>
          <w:b/>
          <w:bCs/>
          <w:color w:val="000000" w:themeColor="text1"/>
          <w:sz w:val="22"/>
          <w:szCs w:val="22"/>
        </w:rPr>
        <w:t>visitatori hanno staccato piccoli frammenti dalle opere</w:t>
      </w:r>
      <w:r w:rsidRPr="00CC4815">
        <w:rPr>
          <w:rFonts w:ascii="Calibri" w:hAnsi="Calibri" w:cs="Calibri"/>
          <w:color w:val="000000" w:themeColor="text1"/>
          <w:sz w:val="22"/>
          <w:szCs w:val="22"/>
        </w:rPr>
        <w:t>, portandoli via come souvenir simbolici di una vulnerabilità condivisa. Questo atto ha arricchito ulteriormente il significato dell'opera, sottolineando la partecipazione attiva e personale del pubblico alla riflessione sull’effimero e sul fallimento.</w:t>
      </w:r>
    </w:p>
    <w:p w14:paraId="2FBE1A09" w14:textId="77777777" w:rsidR="00093174" w:rsidRPr="00CC4815" w:rsidRDefault="00093174" w:rsidP="00CC4815">
      <w:pPr>
        <w:spacing w:after="120" w:line="24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CC4815">
        <w:rPr>
          <w:rFonts w:ascii="Calibri" w:hAnsi="Calibri" w:cs="Calibri"/>
          <w:color w:val="000000" w:themeColor="text1"/>
          <w:sz w:val="22"/>
          <w:szCs w:val="22"/>
        </w:rPr>
        <w:t xml:space="preserve">Il progetto, articolato in più capitoli, ha dimostrato la potenza del dialogo tra diverse discipline, intrecciando pittura, scultura, fotografia, cinema e performance. Le giovani artiste dell'Accademia di Belle Arti di Roma hanno partecipato con l'opera </w:t>
      </w:r>
      <w:r w:rsidRPr="003B3DD7">
        <w:rPr>
          <w:rFonts w:ascii="Calibri" w:hAnsi="Calibri" w:cs="Calibri"/>
          <w:b/>
          <w:bCs/>
          <w:i/>
          <w:iCs/>
          <w:color w:val="000000" w:themeColor="text1"/>
          <w:sz w:val="22"/>
          <w:szCs w:val="22"/>
        </w:rPr>
        <w:t>Jonchets</w:t>
      </w:r>
      <w:r w:rsidRPr="00CC4815">
        <w:rPr>
          <w:rFonts w:ascii="Calibri" w:hAnsi="Calibri" w:cs="Calibri"/>
          <w:color w:val="000000" w:themeColor="text1"/>
          <w:sz w:val="22"/>
          <w:szCs w:val="22"/>
        </w:rPr>
        <w:t>, evidenziando la necessità di un cambiamento sociale attraverso gesti semplici ma carichi di significato.</w:t>
      </w:r>
    </w:p>
    <w:p w14:paraId="2AF99A05" w14:textId="7BFEB80E" w:rsidR="00093174" w:rsidRPr="00CC4815" w:rsidRDefault="00093174" w:rsidP="00CC4815">
      <w:pPr>
        <w:spacing w:after="120" w:line="24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CC4815">
        <w:rPr>
          <w:rFonts w:ascii="Calibri" w:hAnsi="Calibri" w:cs="Calibri"/>
          <w:color w:val="000000" w:themeColor="text1"/>
          <w:sz w:val="22"/>
          <w:szCs w:val="22"/>
        </w:rPr>
        <w:t xml:space="preserve">La mostra ha anche ospitato l'anteprima internazionale del cortometraggio </w:t>
      </w:r>
      <w:r w:rsidR="003B3DD7">
        <w:rPr>
          <w:rFonts w:ascii="Calibri" w:hAnsi="Calibri" w:cs="Calibri"/>
          <w:color w:val="000000" w:themeColor="text1"/>
          <w:sz w:val="22"/>
          <w:szCs w:val="22"/>
        </w:rPr>
        <w:t>‘</w:t>
      </w:r>
      <w:r w:rsidRPr="003B3DD7">
        <w:rPr>
          <w:rFonts w:ascii="Calibri" w:hAnsi="Calibri" w:cs="Calibri"/>
          <w:b/>
          <w:bCs/>
          <w:i/>
          <w:iCs/>
          <w:color w:val="000000" w:themeColor="text1"/>
          <w:sz w:val="22"/>
          <w:szCs w:val="22"/>
        </w:rPr>
        <w:t>Vulnerare</w:t>
      </w:r>
      <w:r w:rsidR="003B3DD7">
        <w:rPr>
          <w:rFonts w:ascii="Calibri" w:hAnsi="Calibri" w:cs="Calibri"/>
          <w:b/>
          <w:bCs/>
          <w:i/>
          <w:iCs/>
          <w:color w:val="000000" w:themeColor="text1"/>
          <w:sz w:val="22"/>
          <w:szCs w:val="22"/>
        </w:rPr>
        <w:t>’</w:t>
      </w:r>
      <w:r w:rsidRPr="00CC4815">
        <w:rPr>
          <w:rFonts w:ascii="Calibri" w:hAnsi="Calibri" w:cs="Calibri"/>
          <w:color w:val="000000" w:themeColor="text1"/>
          <w:sz w:val="22"/>
          <w:szCs w:val="22"/>
        </w:rPr>
        <w:t>, che ha lasciato il pubblico con una profonda consapevolezza: la vulnerabilità è una condizione universale, un filo invisibile che lega le esperienze umane più intime e autentiche.</w:t>
      </w:r>
    </w:p>
    <w:p w14:paraId="6526E525" w14:textId="77777777" w:rsidR="00AC2F5D" w:rsidRDefault="00AC2F5D" w:rsidP="00AC2F5D">
      <w:pPr>
        <w:pStyle w:val="CorpoA"/>
        <w:suppressAutoHyphens/>
        <w:jc w:val="center"/>
        <w:rPr>
          <w:rFonts w:ascii="Calibri" w:eastAsia="Arial" w:hAnsi="Calibri" w:cs="Calibri"/>
          <w:b/>
          <w:bCs/>
        </w:rPr>
      </w:pPr>
    </w:p>
    <w:p w14:paraId="6D36B1E4" w14:textId="77777777" w:rsidR="00AC2F5D" w:rsidRDefault="00AC2F5D" w:rsidP="00AC2F5D">
      <w:pPr>
        <w:pStyle w:val="CorpoA"/>
        <w:suppressAutoHyphens/>
        <w:jc w:val="both"/>
        <w:rPr>
          <w:rFonts w:ascii="Calibri" w:eastAsia="Arial" w:hAnsi="Calibri" w:cs="Calibri"/>
          <w:b/>
          <w:bCs/>
        </w:rPr>
      </w:pPr>
    </w:p>
    <w:p w14:paraId="76CAD925" w14:textId="77777777" w:rsidR="00AC2F5D" w:rsidRDefault="00AC2F5D" w:rsidP="00AC2F5D">
      <w:pPr>
        <w:pStyle w:val="CorpoA"/>
        <w:suppressAutoHyphens/>
        <w:jc w:val="both"/>
        <w:rPr>
          <w:rFonts w:ascii="Calibri" w:eastAsia="Arial" w:hAnsi="Calibri" w:cs="Calibri"/>
          <w:b/>
          <w:bCs/>
        </w:rPr>
      </w:pPr>
    </w:p>
    <w:p w14:paraId="62809BA2" w14:textId="41C91BCC" w:rsidR="00EE2A95" w:rsidRPr="000E582B" w:rsidRDefault="00EE2A95" w:rsidP="00AC2F5D">
      <w:pPr>
        <w:pStyle w:val="CorpoA"/>
        <w:suppressAutoHyphens/>
        <w:jc w:val="both"/>
        <w:rPr>
          <w:rFonts w:ascii="Calibri" w:hAnsi="Calibri" w:cs="Calibri"/>
          <w:b/>
          <w:bCs/>
        </w:rPr>
      </w:pPr>
      <w:r w:rsidRPr="000E582B">
        <w:rPr>
          <w:rFonts w:ascii="Calibri" w:eastAsia="Arial" w:hAnsi="Calibri" w:cs="Calibri"/>
        </w:rPr>
        <w:lastRenderedPageBreak/>
        <w:t>Il progetto artistico</w:t>
      </w:r>
      <w:r w:rsidRPr="000E582B">
        <w:rPr>
          <w:rFonts w:ascii="Calibri" w:eastAsia="Arial" w:hAnsi="Calibri" w:cs="Calibri"/>
          <w:b/>
          <w:bCs/>
        </w:rPr>
        <w:t xml:space="preserve"> </w:t>
      </w:r>
      <w:r w:rsidR="003B3DD7" w:rsidRPr="000E582B">
        <w:rPr>
          <w:rFonts w:ascii="Calibri" w:eastAsia="Arial" w:hAnsi="Calibri" w:cs="Calibri"/>
          <w:b/>
          <w:bCs/>
        </w:rPr>
        <w:t>‘iosonovulner</w:t>
      </w:r>
      <w:r w:rsidR="008E3BD7" w:rsidRPr="000E582B">
        <w:rPr>
          <w:rFonts w:ascii="Calibri" w:eastAsia="Arial" w:hAnsi="Calibri" w:cs="Calibri"/>
          <w:b/>
          <w:bCs/>
        </w:rPr>
        <w:t>abile’</w:t>
      </w:r>
      <w:r w:rsidRPr="000E582B">
        <w:rPr>
          <w:rFonts w:ascii="Calibri" w:eastAsia="Arial" w:hAnsi="Calibri" w:cs="Calibri"/>
          <w:b/>
          <w:bCs/>
        </w:rPr>
        <w:t xml:space="preserve"> di Sergio Mario Illuminato</w:t>
      </w:r>
      <w:r w:rsidR="00AC2F5D" w:rsidRPr="000E582B">
        <w:rPr>
          <w:rFonts w:ascii="Calibri" w:eastAsia="Arial" w:hAnsi="Calibri" w:cs="Calibri"/>
          <w:b/>
          <w:bCs/>
        </w:rPr>
        <w:t>,</w:t>
      </w:r>
      <w:r w:rsidR="008E3BD7" w:rsidRPr="000E582B">
        <w:rPr>
          <w:rFonts w:ascii="Calibri" w:eastAsia="Arial" w:hAnsi="Calibri" w:cs="Calibri"/>
          <w:b/>
          <w:bCs/>
        </w:rPr>
        <w:t xml:space="preserve"> </w:t>
      </w:r>
      <w:r w:rsidR="00AC2F5D" w:rsidRPr="000E582B">
        <w:rPr>
          <w:rFonts w:ascii="Calibri" w:hAnsi="Calibri" w:cs="Calibri"/>
          <w:b/>
          <w:bCs/>
        </w:rPr>
        <w:t>riconosciuto tra le ‘</w:t>
      </w:r>
      <w:r w:rsidR="00AC2F5D" w:rsidRPr="000E582B">
        <w:rPr>
          <w:rFonts w:ascii="Calibri" w:hAnsi="Calibri" w:cs="Calibri"/>
          <w:b/>
          <w:bCs/>
          <w:i/>
          <w:iCs/>
        </w:rPr>
        <w:t xml:space="preserve">Buone Pratiche Culturali della Regione Lazio’- </w:t>
      </w:r>
      <w:r w:rsidR="00AC2F5D" w:rsidRPr="000E582B">
        <w:rPr>
          <w:rFonts w:ascii="Calibri" w:hAnsi="Calibri" w:cs="Calibri"/>
          <w:b/>
          <w:bCs/>
        </w:rPr>
        <w:t>tra le iniziative ufficiali della</w:t>
      </w:r>
      <w:r w:rsidR="00AC2F5D" w:rsidRPr="000E582B">
        <w:rPr>
          <w:rFonts w:ascii="Calibri" w:hAnsi="Calibri" w:cs="Calibri"/>
          <w:b/>
          <w:bCs/>
          <w:i/>
          <w:iCs/>
        </w:rPr>
        <w:t xml:space="preserve"> ‘Ventesima Edizione della Giornata del Contemporaneo’</w:t>
      </w:r>
      <w:r w:rsidR="00696C97" w:rsidRPr="000E582B">
        <w:rPr>
          <w:rFonts w:ascii="Calibri" w:hAnsi="Calibri" w:cs="Calibri"/>
          <w:b/>
          <w:bCs/>
          <w:i/>
          <w:iCs/>
        </w:rPr>
        <w:t>,</w:t>
      </w:r>
      <w:r w:rsidR="00AC2F5D" w:rsidRPr="000E582B">
        <w:rPr>
          <w:rFonts w:ascii="Calibri" w:hAnsi="Calibri" w:cs="Calibri"/>
          <w:i/>
          <w:iCs/>
        </w:rPr>
        <w:t> </w:t>
      </w:r>
      <w:r w:rsidR="008E3BD7" w:rsidRPr="000E582B">
        <w:rPr>
          <w:rFonts w:ascii="Calibri" w:eastAsia="Arial" w:hAnsi="Calibri" w:cs="Calibri"/>
        </w:rPr>
        <w:t>è stato realizzato</w:t>
      </w:r>
      <w:r w:rsidR="008E3BD7" w:rsidRPr="000E582B">
        <w:rPr>
          <w:rFonts w:ascii="Calibri" w:eastAsia="Arial" w:hAnsi="Calibri" w:cs="Calibri"/>
          <w:b/>
          <w:bCs/>
        </w:rPr>
        <w:t xml:space="preserve"> </w:t>
      </w:r>
      <w:r w:rsidRPr="000E582B">
        <w:rPr>
          <w:rFonts w:ascii="Calibri" w:eastAsia="Arial" w:hAnsi="Calibri" w:cs="Calibri"/>
          <w:b/>
          <w:bCs/>
        </w:rPr>
        <w:t xml:space="preserve">con l’Auspicio </w:t>
      </w:r>
      <w:r w:rsidRPr="000E582B">
        <w:rPr>
          <w:rFonts w:ascii="Calibri" w:hAnsi="Calibri" w:cs="Calibri"/>
        </w:rPr>
        <w:t xml:space="preserve">della Presidenza VII Commissione Cultura, Scienza e Istruzione </w:t>
      </w:r>
      <w:r w:rsidRPr="000E582B">
        <w:rPr>
          <w:rFonts w:ascii="Calibri" w:hAnsi="Calibri" w:cs="Calibri"/>
          <w:b/>
          <w:bCs/>
        </w:rPr>
        <w:t xml:space="preserve">Camera dei deputati </w:t>
      </w:r>
      <w:r w:rsidRPr="000E582B">
        <w:rPr>
          <w:rFonts w:ascii="Calibri" w:hAnsi="Calibri" w:cs="Calibri"/>
        </w:rPr>
        <w:t>e con l’</w:t>
      </w:r>
      <w:r w:rsidRPr="000E582B">
        <w:rPr>
          <w:rFonts w:ascii="Calibri" w:hAnsi="Calibri" w:cs="Calibri"/>
          <w:b/>
          <w:bCs/>
        </w:rPr>
        <w:t xml:space="preserve">Alto Patrocinio </w:t>
      </w:r>
      <w:r w:rsidRPr="000E582B">
        <w:rPr>
          <w:rFonts w:ascii="Calibri" w:hAnsi="Calibri" w:cs="Calibri"/>
        </w:rPr>
        <w:t xml:space="preserve">del </w:t>
      </w:r>
      <w:r w:rsidRPr="000E582B">
        <w:rPr>
          <w:rFonts w:ascii="Calibri" w:hAnsi="Calibri" w:cs="Calibri"/>
          <w:b/>
          <w:bCs/>
        </w:rPr>
        <w:t>Parlamento Europeo</w:t>
      </w:r>
      <w:r w:rsidRPr="000E582B">
        <w:rPr>
          <w:rFonts w:ascii="Calibri" w:hAnsi="Calibri" w:cs="Calibri"/>
        </w:rPr>
        <w:t xml:space="preserve">, e il Patrocinio del </w:t>
      </w:r>
      <w:r w:rsidRPr="000E582B">
        <w:rPr>
          <w:rFonts w:ascii="Calibri" w:hAnsi="Calibri" w:cs="Calibri"/>
          <w:b/>
          <w:bCs/>
        </w:rPr>
        <w:t>Ministero degli Affari Esteri e della Cooperazione Internazionale,</w:t>
      </w:r>
      <w:r w:rsidRPr="000E582B">
        <w:rPr>
          <w:rFonts w:ascii="Calibri" w:hAnsi="Calibri" w:cs="Calibri"/>
        </w:rPr>
        <w:t xml:space="preserve"> della </w:t>
      </w:r>
      <w:r w:rsidRPr="000E582B">
        <w:rPr>
          <w:rFonts w:ascii="Calibri" w:hAnsi="Calibri" w:cs="Calibri"/>
          <w:b/>
          <w:bCs/>
        </w:rPr>
        <w:t>Regione Lazio</w:t>
      </w:r>
      <w:r w:rsidRPr="000E582B">
        <w:rPr>
          <w:rFonts w:ascii="Calibri" w:hAnsi="Calibri" w:cs="Calibri"/>
        </w:rPr>
        <w:t xml:space="preserve">, della </w:t>
      </w:r>
      <w:r w:rsidRPr="000E582B">
        <w:rPr>
          <w:rFonts w:ascii="Calibri" w:hAnsi="Calibri" w:cs="Calibri"/>
          <w:b/>
          <w:bCs/>
        </w:rPr>
        <w:t>Città Metropolitana di Roma Capitale</w:t>
      </w:r>
      <w:r w:rsidRPr="000E582B">
        <w:rPr>
          <w:rFonts w:ascii="Calibri" w:hAnsi="Calibri" w:cs="Calibri"/>
        </w:rPr>
        <w:t xml:space="preserve"> e dell’</w:t>
      </w:r>
      <w:r w:rsidRPr="000E582B">
        <w:rPr>
          <w:rFonts w:ascii="Calibri" w:hAnsi="Calibri" w:cs="Calibri"/>
          <w:b/>
          <w:bCs/>
        </w:rPr>
        <w:t xml:space="preserve">Assessorato alla Cultura di Roma Capitale. </w:t>
      </w:r>
    </w:p>
    <w:p w14:paraId="6CC07D73" w14:textId="77777777" w:rsidR="00EE2A95" w:rsidRPr="000E582B" w:rsidRDefault="00EE2A95" w:rsidP="00AC2F5D">
      <w:pPr>
        <w:pStyle w:val="CorpoA"/>
        <w:suppressAutoHyphens/>
        <w:jc w:val="both"/>
        <w:rPr>
          <w:rFonts w:ascii="Calibri" w:hAnsi="Calibri" w:cs="Calibri"/>
          <w:b/>
          <w:bCs/>
          <w:sz w:val="12"/>
          <w:szCs w:val="12"/>
        </w:rPr>
      </w:pPr>
    </w:p>
    <w:p w14:paraId="015B7FCD" w14:textId="0E9C949C" w:rsidR="00CC4815" w:rsidRDefault="00EE2A95" w:rsidP="00AC2F5D">
      <w:pPr>
        <w:pStyle w:val="CorpoA"/>
        <w:suppressAutoHyphens/>
        <w:jc w:val="both"/>
        <w:rPr>
          <w:rFonts w:ascii="Calibri" w:eastAsia="Arial" w:hAnsi="Calibri" w:cs="Calibri"/>
        </w:rPr>
      </w:pPr>
      <w:r w:rsidRPr="000E582B">
        <w:rPr>
          <w:rFonts w:ascii="Calibri" w:eastAsia="Arial" w:hAnsi="Calibri" w:cs="Calibri"/>
          <w:b/>
          <w:bCs/>
        </w:rPr>
        <w:t>I</w:t>
      </w:r>
      <w:r w:rsidR="008E3BD7" w:rsidRPr="000E582B">
        <w:rPr>
          <w:rFonts w:ascii="Calibri" w:eastAsia="Arial" w:hAnsi="Calibri" w:cs="Calibri"/>
          <w:b/>
          <w:bCs/>
        </w:rPr>
        <w:t xml:space="preserve">n collaborazione con: </w:t>
      </w:r>
      <w:r w:rsidR="003B3DD7" w:rsidRPr="000E582B">
        <w:rPr>
          <w:rFonts w:ascii="Calibri" w:eastAsia="Arial" w:hAnsi="Calibri" w:cs="Calibri"/>
        </w:rPr>
        <w:t>Istituto Italiano di Cultura di Parigi, Accademia di Belle Arti</w:t>
      </w:r>
      <w:r w:rsidR="00231633">
        <w:rPr>
          <w:rFonts w:ascii="Calibri" w:eastAsia="Arial" w:hAnsi="Calibri" w:cs="Calibri"/>
        </w:rPr>
        <w:t xml:space="preserve"> di Roma</w:t>
      </w:r>
      <w:r w:rsidR="003B3DD7" w:rsidRPr="000E582B">
        <w:rPr>
          <w:rFonts w:ascii="Calibri" w:eastAsia="Arial" w:hAnsi="Calibri" w:cs="Calibri"/>
        </w:rPr>
        <w:t>, Istituto di Istruzione Superiore Statale Piaget Diaz, Associazione culturale blowart, Teatro Valmisa</w:t>
      </w:r>
      <w:r w:rsidR="00231633">
        <w:rPr>
          <w:rFonts w:ascii="Calibri" w:eastAsia="Arial" w:hAnsi="Calibri" w:cs="Calibri"/>
        </w:rPr>
        <w:t xml:space="preserve"> </w:t>
      </w:r>
      <w:r w:rsidR="003B3DD7" w:rsidRPr="000E582B">
        <w:rPr>
          <w:rFonts w:ascii="Calibri" w:eastAsia="Arial" w:hAnsi="Calibri" w:cs="Calibri"/>
        </w:rPr>
        <w:t xml:space="preserve">Società Cooperativa, ‘La Sapienza’ Università di Roma Orto Botanico, Tipografia Rossini Lab, </w:t>
      </w:r>
      <w:proofErr w:type="spellStart"/>
      <w:r w:rsidR="003B3DD7" w:rsidRPr="000E582B">
        <w:rPr>
          <w:rFonts w:ascii="Calibri" w:eastAsia="Arial" w:hAnsi="Calibri" w:cs="Calibri"/>
        </w:rPr>
        <w:t>exibart</w:t>
      </w:r>
      <w:proofErr w:type="spellEnd"/>
      <w:r w:rsidR="003B3DD7" w:rsidRPr="000E582B">
        <w:rPr>
          <w:rFonts w:ascii="Calibri" w:eastAsia="Arial" w:hAnsi="Calibri" w:cs="Calibri"/>
        </w:rPr>
        <w:t xml:space="preserve">, VulnerarTe Magazine, </w:t>
      </w:r>
      <w:proofErr w:type="spellStart"/>
      <w:r w:rsidR="003B3DD7" w:rsidRPr="000E582B">
        <w:rPr>
          <w:rFonts w:ascii="Calibri" w:eastAsia="Arial" w:hAnsi="Calibri" w:cs="Calibri"/>
        </w:rPr>
        <w:t>Pietradolce</w:t>
      </w:r>
      <w:proofErr w:type="spellEnd"/>
      <w:r w:rsidR="00CC4815" w:rsidRPr="000E582B">
        <w:rPr>
          <w:rFonts w:ascii="Calibri" w:hAnsi="Calibri" w:cs="Calibri"/>
        </w:rPr>
        <w:t xml:space="preserve"> </w:t>
      </w:r>
      <w:r w:rsidR="00CC4815" w:rsidRPr="000E582B">
        <w:rPr>
          <w:rFonts w:ascii="Calibri" w:eastAsia="Arial" w:hAnsi="Calibri" w:cs="Calibri"/>
        </w:rPr>
        <w:t xml:space="preserve">      </w:t>
      </w:r>
    </w:p>
    <w:p w14:paraId="3F6B516B" w14:textId="77777777" w:rsidR="0067346E" w:rsidRDefault="0067346E" w:rsidP="00AC2F5D">
      <w:pPr>
        <w:pStyle w:val="CorpoA"/>
        <w:suppressAutoHyphens/>
        <w:jc w:val="both"/>
        <w:rPr>
          <w:rFonts w:ascii="Calibri" w:eastAsia="Arial" w:hAnsi="Calibri" w:cs="Calibri"/>
        </w:rPr>
      </w:pPr>
    </w:p>
    <w:p w14:paraId="32BD90BD" w14:textId="3B891CEC" w:rsidR="0067346E" w:rsidRPr="000E582B" w:rsidRDefault="0067346E" w:rsidP="00AC2F5D">
      <w:pPr>
        <w:pStyle w:val="CorpoA"/>
        <w:suppressAutoHyphens/>
        <w:jc w:val="both"/>
        <w:rPr>
          <w:rFonts w:ascii="Calibri" w:hAnsi="Calibri" w:cs="Calibri"/>
          <w:b/>
          <w:bCs/>
        </w:rPr>
      </w:pPr>
      <w:r>
        <w:rPr>
          <w:rFonts w:ascii="Calibri" w:eastAsia="Arial" w:hAnsi="Calibri" w:cs="Calibri"/>
        </w:rPr>
        <w:t>Dopo Velletri e Parigi, la tappa finale di ‘</w:t>
      </w:r>
      <w:r w:rsidRPr="0067346E">
        <w:rPr>
          <w:rFonts w:ascii="Calibri" w:eastAsia="Arial" w:hAnsi="Calibri" w:cs="Calibri"/>
          <w:b/>
          <w:bCs/>
        </w:rPr>
        <w:t>iosonovulnerabile’</w:t>
      </w:r>
      <w:r>
        <w:rPr>
          <w:rFonts w:ascii="Calibri" w:eastAsia="Arial" w:hAnsi="Calibri" w:cs="Calibri"/>
        </w:rPr>
        <w:t xml:space="preserve"> si realizzerà a </w:t>
      </w:r>
      <w:r w:rsidRPr="0067346E">
        <w:rPr>
          <w:rFonts w:ascii="Calibri" w:eastAsia="Arial" w:hAnsi="Calibri" w:cs="Calibri"/>
          <w:b/>
          <w:bCs/>
        </w:rPr>
        <w:t>Roma</w:t>
      </w:r>
      <w:r>
        <w:rPr>
          <w:rFonts w:ascii="Calibri" w:eastAsia="Arial" w:hAnsi="Calibri" w:cs="Calibri"/>
        </w:rPr>
        <w:t xml:space="preserve"> presso </w:t>
      </w:r>
      <w:r w:rsidRPr="0067346E">
        <w:rPr>
          <w:rFonts w:ascii="Calibri" w:eastAsia="Arial" w:hAnsi="Calibri" w:cs="Calibri"/>
          <w:b/>
          <w:bCs/>
        </w:rPr>
        <w:t>Villa Altieri Palazzo della Cultura e della Memoria</w:t>
      </w:r>
      <w:r>
        <w:rPr>
          <w:rFonts w:ascii="Calibri" w:eastAsia="Arial" w:hAnsi="Calibri" w:cs="Calibri"/>
          <w:b/>
          <w:bCs/>
        </w:rPr>
        <w:t xml:space="preserve"> dal 6 dicembre 2024 all’11 febbraio 2025.</w:t>
      </w:r>
    </w:p>
    <w:p w14:paraId="52D056DD" w14:textId="77777777" w:rsidR="00AC2F5D" w:rsidRPr="000E582B" w:rsidRDefault="00AC2F5D" w:rsidP="00AC2F5D">
      <w:pPr>
        <w:pStyle w:val="CorpoA"/>
        <w:suppressAutoHyphens/>
        <w:jc w:val="both"/>
        <w:rPr>
          <w:rFonts w:ascii="Calibri" w:hAnsi="Calibri" w:cs="Calibri"/>
          <w:i/>
          <w:iCs/>
        </w:rPr>
      </w:pPr>
    </w:p>
    <w:p w14:paraId="49C5AC8E" w14:textId="0E7558F9" w:rsidR="00CC4815" w:rsidRPr="000E582B" w:rsidRDefault="00CC4815" w:rsidP="003B3DD7">
      <w:pPr>
        <w:pStyle w:val="CorpoA"/>
        <w:suppressAutoHyphens/>
        <w:rPr>
          <w:rFonts w:ascii="Calibri" w:eastAsia="Arial" w:hAnsi="Calibri" w:cs="Calibri"/>
          <w:b/>
          <w:bCs/>
          <w:u w:val="single"/>
        </w:rPr>
      </w:pPr>
      <w:r w:rsidRPr="000E582B">
        <w:rPr>
          <w:rFonts w:ascii="Calibri" w:hAnsi="Calibri" w:cs="Calibri"/>
          <w:b/>
          <w:bCs/>
          <w:u w:val="single"/>
        </w:rPr>
        <w:t>Contatti per la Stampa:</w:t>
      </w:r>
    </w:p>
    <w:p w14:paraId="3F79AA3D" w14:textId="77777777" w:rsidR="00CC4815" w:rsidRPr="000E582B" w:rsidRDefault="00CC4815" w:rsidP="00CC4815">
      <w:pPr>
        <w:pStyle w:val="CorpoA"/>
        <w:suppressAutoHyphens/>
        <w:jc w:val="both"/>
        <w:rPr>
          <w:rFonts w:ascii="Calibri" w:eastAsia="Arial" w:hAnsi="Calibri" w:cs="Calibri"/>
        </w:rPr>
      </w:pPr>
      <w:r w:rsidRPr="000E582B">
        <w:rPr>
          <w:rFonts w:ascii="Calibri" w:hAnsi="Calibri" w:cs="Calibri"/>
        </w:rPr>
        <w:t xml:space="preserve">Istituto Italiano di Cultura di Parigi: Sara Garbagnoli, Francesco Boscolo Lisetto </w:t>
      </w:r>
      <w:r w:rsidRPr="000E582B">
        <w:rPr>
          <w:rFonts w:ascii="Calibri" w:eastAsia="Arial" w:hAnsi="Calibri" w:cs="Calibri"/>
        </w:rPr>
        <w:t xml:space="preserve">- </w:t>
      </w:r>
      <w:hyperlink r:id="rId17" w:history="1">
        <w:r w:rsidRPr="000E582B">
          <w:rPr>
            <w:rStyle w:val="Collegamentoipertestuale"/>
            <w:rFonts w:ascii="Calibri" w:hAnsi="Calibri" w:cs="Calibri"/>
            <w:u w:val="none"/>
          </w:rPr>
          <w:t>iicparigi@esteri.it</w:t>
        </w:r>
      </w:hyperlink>
    </w:p>
    <w:p w14:paraId="3984BA28" w14:textId="77777777" w:rsidR="00CC4815" w:rsidRPr="000E582B" w:rsidRDefault="00CC4815" w:rsidP="00CC4815">
      <w:pPr>
        <w:pStyle w:val="CorpoA"/>
        <w:suppressAutoHyphens/>
        <w:jc w:val="both"/>
        <w:rPr>
          <w:rFonts w:ascii="Calibri" w:eastAsia="Arial" w:hAnsi="Calibri" w:cs="Calibri"/>
        </w:rPr>
      </w:pPr>
      <w:r w:rsidRPr="000E582B">
        <w:rPr>
          <w:rFonts w:ascii="Calibri" w:hAnsi="Calibri" w:cs="Calibri"/>
        </w:rPr>
        <w:t xml:space="preserve">Movimento VulnerarTe APS: Elisabetta Castiglioni </w:t>
      </w:r>
      <w:r w:rsidRPr="000E582B">
        <w:rPr>
          <w:rFonts w:ascii="Calibri" w:eastAsia="Arial" w:hAnsi="Calibri" w:cs="Calibri"/>
        </w:rPr>
        <w:t xml:space="preserve">- </w:t>
      </w:r>
      <w:hyperlink r:id="rId18" w:history="1">
        <w:r w:rsidRPr="000E582B">
          <w:rPr>
            <w:rStyle w:val="Collegamentoipertestuale"/>
            <w:rFonts w:ascii="Calibri" w:hAnsi="Calibri" w:cs="Calibri"/>
            <w:u w:val="none"/>
          </w:rPr>
          <w:t>info@elisabettacastiglioni.it</w:t>
        </w:r>
      </w:hyperlink>
      <w:r w:rsidRPr="000E582B">
        <w:rPr>
          <w:rFonts w:ascii="Calibri" w:eastAsia="Arial" w:hAnsi="Calibri" w:cs="Calibri"/>
        </w:rPr>
        <w:t xml:space="preserve">   </w:t>
      </w:r>
      <w:r w:rsidRPr="000E582B">
        <w:rPr>
          <w:rFonts w:ascii="Calibri" w:hAnsi="Calibri" w:cs="Calibri"/>
        </w:rPr>
        <w:t>+39 328 4112014</w:t>
      </w:r>
    </w:p>
    <w:p w14:paraId="6FBB1095" w14:textId="77777777" w:rsidR="00CC4815" w:rsidRPr="000E582B" w:rsidRDefault="00CC4815" w:rsidP="00CC4815">
      <w:pPr>
        <w:pStyle w:val="CorpoA"/>
        <w:suppressAutoHyphens/>
        <w:jc w:val="both"/>
        <w:rPr>
          <w:rFonts w:ascii="Calibri" w:eastAsia="Arial" w:hAnsi="Calibri" w:cs="Calibri"/>
          <w:sz w:val="12"/>
          <w:szCs w:val="12"/>
          <w:u w:val="single"/>
        </w:rPr>
      </w:pPr>
    </w:p>
    <w:p w14:paraId="767809F4" w14:textId="77777777" w:rsidR="00CC4815" w:rsidRPr="000E582B" w:rsidRDefault="00CC4815" w:rsidP="00CC4815">
      <w:pPr>
        <w:pStyle w:val="CorpoA"/>
        <w:suppressAutoHyphens/>
        <w:jc w:val="both"/>
        <w:rPr>
          <w:rFonts w:ascii="Calibri" w:eastAsia="Arial" w:hAnsi="Calibri" w:cs="Calibri"/>
          <w:b/>
          <w:bCs/>
          <w:u w:val="single"/>
        </w:rPr>
      </w:pPr>
      <w:r w:rsidRPr="000E582B">
        <w:rPr>
          <w:rFonts w:ascii="Calibri" w:hAnsi="Calibri" w:cs="Calibri"/>
          <w:b/>
          <w:bCs/>
          <w:u w:val="single"/>
        </w:rPr>
        <w:t>Siti e social di riferimento:</w:t>
      </w:r>
    </w:p>
    <w:p w14:paraId="7622D025" w14:textId="77777777" w:rsidR="00CC4815" w:rsidRPr="000E582B" w:rsidRDefault="00CC4815" w:rsidP="00CC4815">
      <w:pPr>
        <w:pStyle w:val="CorpoA"/>
        <w:suppressAutoHyphens/>
        <w:jc w:val="both"/>
        <w:rPr>
          <w:rFonts w:ascii="Calibri" w:hAnsi="Calibri" w:cs="Calibri"/>
        </w:rPr>
      </w:pPr>
      <w:hyperlink r:id="rId19" w:history="1">
        <w:r w:rsidRPr="000E582B">
          <w:rPr>
            <w:rStyle w:val="Collegamentoipertestuale"/>
            <w:rFonts w:ascii="Calibri" w:hAnsi="Calibri" w:cs="Calibri"/>
            <w:u w:val="none"/>
          </w:rPr>
          <w:t>www.iosonovulnerabile.it/practive-performative/2024-2/</w:t>
        </w:r>
      </w:hyperlink>
    </w:p>
    <w:p w14:paraId="30981B0C" w14:textId="77777777" w:rsidR="00CC4815" w:rsidRPr="000E582B" w:rsidRDefault="00CC4815" w:rsidP="00CC4815">
      <w:pPr>
        <w:pStyle w:val="CorpoA"/>
        <w:suppressAutoHyphens/>
        <w:jc w:val="both"/>
        <w:rPr>
          <w:rFonts w:ascii="Calibri" w:eastAsia="Arial" w:hAnsi="Calibri" w:cs="Calibri"/>
        </w:rPr>
      </w:pPr>
      <w:hyperlink r:id="rId20" w:history="1">
        <w:r w:rsidRPr="000E582B">
          <w:rPr>
            <w:rStyle w:val="Link"/>
            <w:rFonts w:ascii="Calibri" w:hAnsi="Calibri" w:cs="Calibri"/>
          </w:rPr>
          <w:t>www.instagram.com/iosonovulnerabile/</w:t>
        </w:r>
      </w:hyperlink>
      <w:r w:rsidRPr="000E582B">
        <w:rPr>
          <w:rStyle w:val="Link"/>
          <w:rFonts w:ascii="Calibri" w:hAnsi="Calibri" w:cs="Calibri"/>
        </w:rPr>
        <w:t xml:space="preserve">     </w:t>
      </w:r>
      <w:hyperlink r:id="rId21" w:history="1">
        <w:r w:rsidRPr="000E582B">
          <w:rPr>
            <w:rStyle w:val="Link"/>
            <w:rFonts w:ascii="Calibri" w:hAnsi="Calibri" w:cs="Calibri"/>
          </w:rPr>
          <w:t>www.facebook.com/iosonovulnerabile</w:t>
        </w:r>
      </w:hyperlink>
      <w:r w:rsidRPr="000E582B">
        <w:rPr>
          <w:rFonts w:ascii="Calibri" w:hAnsi="Calibri" w:cs="Calibri"/>
        </w:rPr>
        <w:t>/</w:t>
      </w:r>
    </w:p>
    <w:p w14:paraId="56525BB9" w14:textId="77777777" w:rsidR="00CC4815" w:rsidRPr="000E582B" w:rsidRDefault="00CC4815" w:rsidP="00CC4815">
      <w:pPr>
        <w:pStyle w:val="CorpoA"/>
        <w:suppressAutoHyphens/>
        <w:jc w:val="both"/>
        <w:rPr>
          <w:rStyle w:val="Link"/>
          <w:rFonts w:ascii="Calibri" w:hAnsi="Calibri" w:cs="Calibri"/>
        </w:rPr>
      </w:pPr>
      <w:hyperlink r:id="rId22" w:history="1">
        <w:r w:rsidRPr="000E582B">
          <w:rPr>
            <w:rStyle w:val="Collegamentoipertestuale"/>
            <w:rFonts w:ascii="Calibri" w:hAnsi="Calibri" w:cs="Calibri"/>
          </w:rPr>
          <w:t>https://iicparigi.esteri.it/it/</w:t>
        </w:r>
      </w:hyperlink>
      <w:r w:rsidRPr="000E582B">
        <w:rPr>
          <w:rFonts w:ascii="Calibri" w:hAnsi="Calibri" w:cs="Calibri"/>
        </w:rPr>
        <w:t xml:space="preserve">     </w:t>
      </w:r>
      <w:hyperlink r:id="rId23" w:history="1">
        <w:r w:rsidRPr="000E582B">
          <w:rPr>
            <w:rStyle w:val="Link"/>
            <w:rFonts w:ascii="Calibri" w:hAnsi="Calibri" w:cs="Calibri"/>
          </w:rPr>
          <w:t>www.instagram.com/iicparigi/</w:t>
        </w:r>
      </w:hyperlink>
      <w:r w:rsidRPr="000E582B">
        <w:rPr>
          <w:rStyle w:val="Link"/>
          <w:rFonts w:ascii="Calibri" w:hAnsi="Calibri" w:cs="Calibri"/>
        </w:rPr>
        <w:t xml:space="preserve">     </w:t>
      </w:r>
      <w:hyperlink r:id="rId24" w:history="1">
        <w:r w:rsidRPr="000E582B">
          <w:rPr>
            <w:rStyle w:val="Link"/>
            <w:rFonts w:ascii="Calibri" w:hAnsi="Calibri" w:cs="Calibri"/>
          </w:rPr>
          <w:t>www.facebook.com/iicparigi</w:t>
        </w:r>
      </w:hyperlink>
    </w:p>
    <w:p w14:paraId="4F47EEDD" w14:textId="77777777" w:rsidR="00AC2F5D" w:rsidRDefault="00AC2F5D" w:rsidP="00CC4815">
      <w:pPr>
        <w:pStyle w:val="CorpoA"/>
        <w:suppressAutoHyphens/>
        <w:jc w:val="both"/>
        <w:rPr>
          <w:rStyle w:val="Link"/>
          <w:rFonts w:ascii="Calibri" w:hAnsi="Calibri" w:cs="Calibri"/>
        </w:rPr>
      </w:pPr>
    </w:p>
    <w:p w14:paraId="18288CDD" w14:textId="77777777" w:rsidR="00AC2F5D" w:rsidRDefault="00AC2F5D" w:rsidP="00CC4815">
      <w:pPr>
        <w:pStyle w:val="CorpoA"/>
        <w:suppressAutoHyphens/>
        <w:jc w:val="both"/>
        <w:rPr>
          <w:rStyle w:val="Link"/>
          <w:rFonts w:ascii="Calibri" w:hAnsi="Calibri" w:cs="Calibri"/>
        </w:rPr>
      </w:pPr>
    </w:p>
    <w:p w14:paraId="0171C3D3" w14:textId="4951690C" w:rsidR="00AC2F5D" w:rsidRDefault="00AC2F5D" w:rsidP="00CC4815">
      <w:pPr>
        <w:pStyle w:val="CorpoA"/>
        <w:suppressAutoHyphens/>
        <w:jc w:val="both"/>
        <w:rPr>
          <w:rFonts w:ascii="Calibri" w:eastAsia="Arial" w:hAnsi="Calibri" w:cs="Calibri"/>
        </w:rPr>
      </w:pPr>
      <w:r w:rsidRPr="009E21AD">
        <w:rPr>
          <w:rFonts w:ascii="Calibri" w:eastAsia="Arial" w:hAnsi="Calibri" w:cs="Calibri"/>
          <w:b/>
          <w:bCs/>
          <w:noProof/>
          <w:sz w:val="44"/>
          <w:szCs w:val="44"/>
        </w:rPr>
        <w:drawing>
          <wp:inline distT="0" distB="0" distL="0" distR="0" wp14:anchorId="5337C205" wp14:editId="1D1B1515">
            <wp:extent cx="5179270" cy="3886200"/>
            <wp:effectExtent l="0" t="0" r="2540" b="0"/>
            <wp:docPr id="1708041753" name="Immagine 6" descr="Immagine che contiene erba, aria aperta, albero, pian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296483" name="Immagine 6" descr="Immagine che contiene erba, aria aperta, albero, piant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149" cy="389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2B696" w14:textId="77777777" w:rsidR="00AC2F5D" w:rsidRDefault="00AC2F5D" w:rsidP="00CC4815">
      <w:pPr>
        <w:pStyle w:val="CorpoA"/>
        <w:suppressAutoHyphens/>
        <w:jc w:val="both"/>
        <w:rPr>
          <w:rFonts w:ascii="Calibri" w:eastAsia="Arial" w:hAnsi="Calibri" w:cs="Calibri"/>
        </w:rPr>
      </w:pPr>
    </w:p>
    <w:p w14:paraId="2CF66DDC" w14:textId="7EB1BD3F" w:rsidR="00AC2F5D" w:rsidRPr="00F02BC1" w:rsidRDefault="00AC2F5D" w:rsidP="00CC4815">
      <w:pPr>
        <w:pStyle w:val="CorpoA"/>
        <w:suppressAutoHyphens/>
        <w:jc w:val="both"/>
        <w:rPr>
          <w:rFonts w:ascii="Calibri" w:eastAsia="Arial" w:hAnsi="Calibri" w:cs="Calibri"/>
        </w:rPr>
      </w:pPr>
      <w:r>
        <w:rPr>
          <w:rFonts w:ascii="Calibri" w:eastAsia="Arial" w:hAnsi="Calibri" w:cs="Calibri"/>
        </w:rPr>
        <w:t xml:space="preserve">Installazione </w:t>
      </w:r>
      <w:r w:rsidR="00CA14A3">
        <w:rPr>
          <w:rFonts w:ascii="Calibri" w:eastAsia="Arial" w:hAnsi="Calibri" w:cs="Calibri"/>
        </w:rPr>
        <w:t>‘</w:t>
      </w:r>
      <w:r w:rsidRPr="00E361D8">
        <w:rPr>
          <w:rFonts w:ascii="Calibri" w:hAnsi="Calibri" w:cs="Calibri"/>
          <w:b/>
          <w:bCs/>
          <w:i/>
          <w:iCs/>
          <w:color w:val="000000" w:themeColor="text1"/>
        </w:rPr>
        <w:t>Hôtel de Galliffet</w:t>
      </w:r>
      <w:r w:rsidR="00CA14A3">
        <w:rPr>
          <w:rFonts w:ascii="Calibri" w:hAnsi="Calibri" w:cs="Calibri"/>
          <w:b/>
          <w:bCs/>
          <w:color w:val="000000" w:themeColor="text1"/>
        </w:rPr>
        <w:t xml:space="preserve">’ </w:t>
      </w:r>
      <w:r w:rsidRPr="00E361D8">
        <w:rPr>
          <w:rFonts w:ascii="Calibri" w:hAnsi="Calibri" w:cs="Calibri"/>
          <w:color w:val="000000" w:themeColor="text1"/>
        </w:rPr>
        <w:t xml:space="preserve">di </w:t>
      </w:r>
      <w:r>
        <w:rPr>
          <w:rFonts w:ascii="Calibri" w:hAnsi="Calibri" w:cs="Calibri"/>
          <w:b/>
          <w:bCs/>
          <w:color w:val="000000" w:themeColor="text1"/>
        </w:rPr>
        <w:t>Sergio Mario Illuminato (2024)</w:t>
      </w:r>
    </w:p>
    <w:p w14:paraId="04E134D4" w14:textId="77777777" w:rsidR="00E3543A" w:rsidRDefault="00E3543A" w:rsidP="00B6733F"/>
    <w:sectPr w:rsidR="00E3543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43A"/>
    <w:rsid w:val="00065E50"/>
    <w:rsid w:val="00093174"/>
    <w:rsid w:val="000E582B"/>
    <w:rsid w:val="001D15A8"/>
    <w:rsid w:val="00231633"/>
    <w:rsid w:val="002B6744"/>
    <w:rsid w:val="00321217"/>
    <w:rsid w:val="003B3DD7"/>
    <w:rsid w:val="004F4D5C"/>
    <w:rsid w:val="005345B8"/>
    <w:rsid w:val="0067346E"/>
    <w:rsid w:val="00696C97"/>
    <w:rsid w:val="0072385E"/>
    <w:rsid w:val="0078342F"/>
    <w:rsid w:val="0082340F"/>
    <w:rsid w:val="00836F55"/>
    <w:rsid w:val="008E3BD7"/>
    <w:rsid w:val="00A02CB1"/>
    <w:rsid w:val="00AC2F5D"/>
    <w:rsid w:val="00B6733F"/>
    <w:rsid w:val="00CA14A3"/>
    <w:rsid w:val="00CC4815"/>
    <w:rsid w:val="00DB6E7A"/>
    <w:rsid w:val="00E3543A"/>
    <w:rsid w:val="00E361D8"/>
    <w:rsid w:val="00EA50FA"/>
    <w:rsid w:val="00EE2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45B0919"/>
  <w15:chartTrackingRefBased/>
  <w15:docId w15:val="{B045FD46-DDAC-E441-BA7E-2C2A01334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354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354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354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354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354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354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354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354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354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354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354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354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3543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3543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3543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3543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3543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3543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354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354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354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354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354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3543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3543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E3543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354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3543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3543A"/>
    <w:rPr>
      <w:b/>
      <w:bCs/>
      <w:smallCaps/>
      <w:color w:val="0F4761" w:themeColor="accent1" w:themeShade="BF"/>
      <w:spacing w:val="5"/>
    </w:rPr>
  </w:style>
  <w:style w:type="paragraph" w:customStyle="1" w:styleId="CorpoA">
    <w:name w:val="Corpo A"/>
    <w:rsid w:val="00B6733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kern w:val="0"/>
      <w:sz w:val="22"/>
      <w:szCs w:val="22"/>
      <w:u w:color="000000"/>
      <w:bdr w:val="nil"/>
      <w:lang w:eastAsia="it-IT"/>
      <w14:textOutline w14:w="12700" w14:cap="flat" w14:cmpd="sng" w14:algn="ctr">
        <w14:noFill/>
        <w14:prstDash w14:val="solid"/>
        <w14:miter w14:lim="400000"/>
      </w14:textOutline>
      <w14:ligatures w14:val="none"/>
    </w:rPr>
  </w:style>
  <w:style w:type="paragraph" w:styleId="NormaleWeb">
    <w:name w:val="Normal (Web)"/>
    <w:basedOn w:val="Normale"/>
    <w:uiPriority w:val="99"/>
    <w:semiHidden/>
    <w:unhideWhenUsed/>
    <w:rsid w:val="00A02CB1"/>
    <w:rPr>
      <w:rFonts w:ascii="Times New Roman" w:hAnsi="Times New Roman" w:cs="Times New Roman"/>
    </w:rPr>
  </w:style>
  <w:style w:type="character" w:styleId="Collegamentoipertestuale">
    <w:name w:val="Hyperlink"/>
    <w:rsid w:val="00CC4815"/>
    <w:rPr>
      <w:u w:val="single"/>
    </w:rPr>
  </w:style>
  <w:style w:type="character" w:customStyle="1" w:styleId="Link">
    <w:name w:val="Link"/>
    <w:rsid w:val="00CC4815"/>
    <w:rPr>
      <w:outline w:val="0"/>
      <w:color w:val="000000"/>
      <w:u w:val="none" w:color="0000FF"/>
    </w:rPr>
  </w:style>
  <w:style w:type="character" w:styleId="Enfasigrassetto">
    <w:name w:val="Strong"/>
    <w:basedOn w:val="Carpredefinitoparagrafo"/>
    <w:uiPriority w:val="22"/>
    <w:qFormat/>
    <w:rsid w:val="003B3DD7"/>
    <w:rPr>
      <w:b/>
      <w:bCs/>
    </w:rPr>
  </w:style>
  <w:style w:type="table" w:styleId="Grigliatabella">
    <w:name w:val="Table Grid"/>
    <w:basedOn w:val="Tabellanormale"/>
    <w:uiPriority w:val="39"/>
    <w:rsid w:val="00AC2F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23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6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mailto:info@elisabettacastiglioni.it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www.facebook.com/iosonovulnerabile" TargetMode="External"/><Relationship Id="rId7" Type="http://schemas.microsoft.com/office/2007/relationships/hdphoto" Target="media/hdphoto2.wdp"/><Relationship Id="rId12" Type="http://schemas.openxmlformats.org/officeDocument/2006/relationships/image" Target="media/image6.jpeg"/><Relationship Id="rId17" Type="http://schemas.openxmlformats.org/officeDocument/2006/relationships/hyperlink" Target="mailto:iicparigi@esteri.it" TargetMode="External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yperlink" Target="https://www.instagram.com/iosonovulnerabile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://www.facebook.com/iicparigi" TargetMode="External"/><Relationship Id="rId5" Type="http://schemas.microsoft.com/office/2007/relationships/hdphoto" Target="media/hdphoto1.wdp"/><Relationship Id="rId15" Type="http://schemas.openxmlformats.org/officeDocument/2006/relationships/image" Target="media/image9.png"/><Relationship Id="rId23" Type="http://schemas.openxmlformats.org/officeDocument/2006/relationships/hyperlink" Target="http://www.instagram.com/iicparigi/" TargetMode="External"/><Relationship Id="rId10" Type="http://schemas.openxmlformats.org/officeDocument/2006/relationships/image" Target="media/image4.emf"/><Relationship Id="rId19" Type="http://schemas.openxmlformats.org/officeDocument/2006/relationships/hyperlink" Target="http://www.iosonovulnerabile.it/practive-performative/2024-2/" TargetMode="Externa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8.png"/><Relationship Id="rId22" Type="http://schemas.openxmlformats.org/officeDocument/2006/relationships/hyperlink" Target="https://iicparigi.esteri.it/it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1046</Words>
  <Characters>5965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Mario Illuminato</dc:creator>
  <cp:keywords/>
  <dc:description/>
  <cp:lastModifiedBy>Sergio Mario Illuminato</cp:lastModifiedBy>
  <cp:revision>7</cp:revision>
  <cp:lastPrinted>2024-10-20T06:41:00Z</cp:lastPrinted>
  <dcterms:created xsi:type="dcterms:W3CDTF">2024-10-20T06:41:00Z</dcterms:created>
  <dcterms:modified xsi:type="dcterms:W3CDTF">2024-10-23T06:34:00Z</dcterms:modified>
</cp:coreProperties>
</file>